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83" w:rsidRPr="00243611" w:rsidRDefault="00B26E83"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2474C6" w:rsidRPr="00243611" w:rsidRDefault="002474C6" w:rsidP="00F40BE1">
      <w:pPr>
        <w:spacing w:after="0" w:line="240" w:lineRule="auto"/>
        <w:rPr>
          <w:rFonts w:ascii="Times New Roman" w:hAnsi="Times New Roman"/>
          <w:sz w:val="26"/>
          <w:szCs w:val="26"/>
          <w:lang w:val="en-GB"/>
        </w:rPr>
      </w:pPr>
    </w:p>
    <w:p w:rsidR="001A6493" w:rsidRPr="00243611" w:rsidRDefault="00B26E83" w:rsidP="00C53E15">
      <w:pPr>
        <w:pStyle w:val="main"/>
        <w:ind w:firstLine="0"/>
        <w:jc w:val="center"/>
        <w:rPr>
          <w:b/>
          <w:bCs/>
          <w:sz w:val="32"/>
          <w:szCs w:val="28"/>
          <w:lang w:val="en-GB"/>
        </w:rPr>
      </w:pPr>
      <w:r w:rsidRPr="00243611">
        <w:rPr>
          <w:b/>
          <w:bCs/>
          <w:sz w:val="32"/>
          <w:szCs w:val="28"/>
          <w:lang w:val="en-GB"/>
        </w:rPr>
        <w:t>Regulations on Work Permits for Contract</w:t>
      </w:r>
      <w:r w:rsidR="001A6493" w:rsidRPr="00243611">
        <w:rPr>
          <w:b/>
          <w:bCs/>
          <w:sz w:val="32"/>
          <w:szCs w:val="28"/>
          <w:lang w:val="en-GB"/>
        </w:rPr>
        <w:t xml:space="preserve">ors Performing </w:t>
      </w:r>
      <w:r w:rsidRPr="00243611">
        <w:rPr>
          <w:b/>
          <w:bCs/>
          <w:sz w:val="32"/>
          <w:szCs w:val="28"/>
          <w:lang w:val="en-GB"/>
        </w:rPr>
        <w:t xml:space="preserve">Assembly, Dismantling, and Maintenance of Temporary Facilities in </w:t>
      </w:r>
      <w:r w:rsidR="001A6493" w:rsidRPr="00243611">
        <w:rPr>
          <w:b/>
          <w:bCs/>
          <w:sz w:val="32"/>
          <w:szCs w:val="28"/>
          <w:lang w:val="en-GB"/>
        </w:rPr>
        <w:t>Buildings</w:t>
      </w:r>
      <w:r w:rsidRPr="00243611">
        <w:rPr>
          <w:b/>
          <w:bCs/>
          <w:sz w:val="32"/>
          <w:szCs w:val="28"/>
          <w:lang w:val="en-GB"/>
        </w:rPr>
        <w:t xml:space="preserve"> and at Outdoor </w:t>
      </w:r>
      <w:r w:rsidR="001A6493" w:rsidRPr="00243611">
        <w:rPr>
          <w:b/>
          <w:bCs/>
          <w:sz w:val="32"/>
          <w:szCs w:val="28"/>
          <w:lang w:val="en-GB"/>
        </w:rPr>
        <w:t xml:space="preserve">Areas </w:t>
      </w:r>
      <w:r w:rsidRPr="00243611">
        <w:rPr>
          <w:b/>
          <w:bCs/>
          <w:sz w:val="32"/>
          <w:szCs w:val="28"/>
          <w:lang w:val="en-GB"/>
        </w:rPr>
        <w:t xml:space="preserve">of </w:t>
      </w:r>
      <w:r w:rsidR="001A6493" w:rsidRPr="00243611">
        <w:rPr>
          <w:b/>
          <w:bCs/>
          <w:sz w:val="32"/>
          <w:szCs w:val="28"/>
          <w:lang w:val="en-GB"/>
        </w:rPr>
        <w:t xml:space="preserve">the Eastern Economic Forum Central Venue in 2017 </w:t>
      </w:r>
    </w:p>
    <w:p w:rsidR="00C53E15" w:rsidRPr="00243611" w:rsidRDefault="00B26E83" w:rsidP="00C53E15">
      <w:pPr>
        <w:pStyle w:val="main"/>
        <w:ind w:firstLine="0"/>
        <w:jc w:val="center"/>
        <w:rPr>
          <w:b/>
          <w:spacing w:val="-8"/>
          <w:sz w:val="32"/>
          <w:szCs w:val="28"/>
          <w:lang w:val="en-GB"/>
        </w:rPr>
      </w:pPr>
      <w:r w:rsidRPr="00243611">
        <w:rPr>
          <w:b/>
          <w:bCs/>
          <w:sz w:val="32"/>
          <w:szCs w:val="28"/>
          <w:lang w:val="en-GB"/>
        </w:rPr>
        <w:t>(</w:t>
      </w:r>
      <w:r w:rsidR="00F32C7C" w:rsidRPr="00243611">
        <w:rPr>
          <w:b/>
          <w:bCs/>
          <w:sz w:val="32"/>
          <w:szCs w:val="28"/>
          <w:lang w:val="en-GB"/>
        </w:rPr>
        <w:t>FEFU C</w:t>
      </w:r>
      <w:r w:rsidR="00B920E0" w:rsidRPr="00243611">
        <w:rPr>
          <w:b/>
          <w:bCs/>
          <w:sz w:val="32"/>
          <w:szCs w:val="28"/>
          <w:lang w:val="en-GB"/>
        </w:rPr>
        <w:t>ampus)</w:t>
      </w:r>
    </w:p>
    <w:p w:rsidR="00B26E83" w:rsidRPr="00243611" w:rsidRDefault="00C53E15" w:rsidP="00C53E15">
      <w:pPr>
        <w:pStyle w:val="main"/>
        <w:ind w:firstLine="0"/>
        <w:jc w:val="center"/>
        <w:rPr>
          <w:b/>
          <w:sz w:val="26"/>
          <w:szCs w:val="26"/>
          <w:lang w:val="en-GB"/>
        </w:rPr>
      </w:pPr>
      <w:r w:rsidRPr="00243611">
        <w:rPr>
          <w:b/>
          <w:bCs/>
          <w:sz w:val="26"/>
          <w:szCs w:val="26"/>
          <w:lang w:val="en-GB"/>
        </w:rPr>
        <w:t xml:space="preserve"> </w:t>
      </w: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B26E83" w:rsidRPr="00243611" w:rsidRDefault="00B26E83" w:rsidP="00FA2095">
      <w:pPr>
        <w:pStyle w:val="main"/>
        <w:ind w:firstLine="0"/>
        <w:jc w:val="center"/>
        <w:rPr>
          <w:b/>
          <w:sz w:val="26"/>
          <w:szCs w:val="26"/>
          <w:lang w:val="en-GB"/>
        </w:rPr>
      </w:pPr>
    </w:p>
    <w:p w:rsidR="002474C6" w:rsidRPr="00243611" w:rsidRDefault="002474C6" w:rsidP="00FA2095">
      <w:pPr>
        <w:pStyle w:val="main"/>
        <w:ind w:firstLine="0"/>
        <w:jc w:val="center"/>
        <w:rPr>
          <w:b/>
          <w:sz w:val="26"/>
          <w:szCs w:val="26"/>
          <w:lang w:val="en-GB"/>
        </w:rPr>
      </w:pPr>
    </w:p>
    <w:p w:rsidR="001A6493" w:rsidRPr="00243611" w:rsidRDefault="001A6493" w:rsidP="001A6493">
      <w:pPr>
        <w:pStyle w:val="main"/>
        <w:ind w:firstLine="0"/>
        <w:jc w:val="center"/>
        <w:rPr>
          <w:sz w:val="28"/>
          <w:szCs w:val="26"/>
          <w:lang w:val="en-GB"/>
        </w:rPr>
      </w:pPr>
      <w:r w:rsidRPr="00243611">
        <w:rPr>
          <w:sz w:val="28"/>
          <w:szCs w:val="26"/>
          <w:lang w:val="en-GB"/>
        </w:rPr>
        <w:t>St. Petersburg</w:t>
      </w:r>
    </w:p>
    <w:p w:rsidR="002257D2" w:rsidRPr="00243611" w:rsidRDefault="001A6493" w:rsidP="001A6493">
      <w:pPr>
        <w:pStyle w:val="main"/>
        <w:ind w:firstLine="0"/>
        <w:jc w:val="center"/>
        <w:rPr>
          <w:spacing w:val="-8"/>
          <w:sz w:val="26"/>
          <w:szCs w:val="26"/>
          <w:lang w:val="en-GB"/>
        </w:rPr>
      </w:pPr>
      <w:r w:rsidRPr="00243611">
        <w:rPr>
          <w:sz w:val="28"/>
          <w:szCs w:val="26"/>
          <w:lang w:val="en-GB"/>
        </w:rPr>
        <w:t>2017</w:t>
      </w:r>
      <w:r w:rsidR="00A16AA7" w:rsidRPr="00243611">
        <w:rPr>
          <w:sz w:val="26"/>
          <w:szCs w:val="26"/>
          <w:lang w:val="en-GB"/>
        </w:rPr>
        <w:br w:type="page"/>
      </w:r>
    </w:p>
    <w:p w:rsidR="00ED6545" w:rsidRPr="00243611" w:rsidRDefault="00ED6545" w:rsidP="001A6493">
      <w:pPr>
        <w:pStyle w:val="main"/>
        <w:ind w:firstLine="720"/>
        <w:rPr>
          <w:spacing w:val="-8"/>
          <w:sz w:val="26"/>
          <w:szCs w:val="26"/>
          <w:lang w:val="en-GB"/>
        </w:rPr>
      </w:pPr>
      <w:r w:rsidRPr="00243611">
        <w:rPr>
          <w:sz w:val="26"/>
          <w:szCs w:val="26"/>
          <w:lang w:val="en-GB"/>
        </w:rPr>
        <w:lastRenderedPageBreak/>
        <w:t xml:space="preserve">The </w:t>
      </w:r>
      <w:r w:rsidR="00B920E0" w:rsidRPr="00243611">
        <w:rPr>
          <w:sz w:val="26"/>
          <w:szCs w:val="26"/>
          <w:lang w:val="en-GB"/>
        </w:rPr>
        <w:t>Central</w:t>
      </w:r>
      <w:r w:rsidRPr="00243611">
        <w:rPr>
          <w:sz w:val="26"/>
          <w:szCs w:val="26"/>
          <w:lang w:val="en-GB"/>
        </w:rPr>
        <w:t xml:space="preserve"> Venue </w:t>
      </w:r>
      <w:r w:rsidR="001A6493" w:rsidRPr="00243611">
        <w:rPr>
          <w:sz w:val="26"/>
          <w:szCs w:val="26"/>
          <w:lang w:val="en-GB"/>
        </w:rPr>
        <w:t xml:space="preserve">of </w:t>
      </w:r>
      <w:r w:rsidRPr="00243611">
        <w:rPr>
          <w:sz w:val="26"/>
          <w:szCs w:val="26"/>
          <w:lang w:val="en-GB"/>
        </w:rPr>
        <w:t xml:space="preserve">the </w:t>
      </w:r>
      <w:r w:rsidR="00B920E0" w:rsidRPr="00243611">
        <w:rPr>
          <w:sz w:val="26"/>
          <w:szCs w:val="26"/>
          <w:lang w:val="en-GB"/>
        </w:rPr>
        <w:t>Eastern</w:t>
      </w:r>
      <w:r w:rsidRPr="00243611">
        <w:rPr>
          <w:sz w:val="26"/>
          <w:szCs w:val="26"/>
          <w:lang w:val="en-GB"/>
        </w:rPr>
        <w:t xml:space="preserve"> Economic Forum </w:t>
      </w:r>
      <w:r w:rsidR="001A6493" w:rsidRPr="00243611">
        <w:rPr>
          <w:sz w:val="26"/>
          <w:szCs w:val="26"/>
          <w:lang w:val="en-GB"/>
        </w:rPr>
        <w:t>in 2017</w:t>
      </w:r>
      <w:r w:rsidRPr="00243611">
        <w:rPr>
          <w:sz w:val="26"/>
          <w:szCs w:val="26"/>
          <w:lang w:val="en-GB"/>
        </w:rPr>
        <w:t xml:space="preserve"> (hereinafter </w:t>
      </w:r>
      <w:r w:rsidR="001A6493" w:rsidRPr="00243611">
        <w:rPr>
          <w:sz w:val="26"/>
          <w:szCs w:val="26"/>
          <w:lang w:val="en-GB"/>
        </w:rPr>
        <w:t xml:space="preserve">the </w:t>
      </w:r>
      <w:r w:rsidR="00B920E0" w:rsidRPr="00243611">
        <w:rPr>
          <w:sz w:val="26"/>
          <w:szCs w:val="26"/>
          <w:lang w:val="en-GB"/>
        </w:rPr>
        <w:t xml:space="preserve">EEF </w:t>
      </w:r>
      <w:r w:rsidR="001A6493" w:rsidRPr="00243611">
        <w:rPr>
          <w:sz w:val="26"/>
          <w:szCs w:val="26"/>
          <w:lang w:val="en-GB"/>
        </w:rPr>
        <w:t>2017</w:t>
      </w:r>
      <w:r w:rsidR="00B920E0" w:rsidRPr="00243611">
        <w:rPr>
          <w:sz w:val="26"/>
          <w:szCs w:val="26"/>
          <w:lang w:val="en-GB"/>
        </w:rPr>
        <w:t xml:space="preserve"> C</w:t>
      </w:r>
      <w:r w:rsidRPr="00243611">
        <w:rPr>
          <w:sz w:val="26"/>
          <w:szCs w:val="26"/>
          <w:lang w:val="en-GB"/>
        </w:rPr>
        <w:t xml:space="preserve">V) is the </w:t>
      </w:r>
      <w:r w:rsidR="001A6493" w:rsidRPr="00243611">
        <w:rPr>
          <w:sz w:val="26"/>
          <w:szCs w:val="26"/>
          <w:lang w:val="en-GB"/>
        </w:rPr>
        <w:t xml:space="preserve">campus of </w:t>
      </w:r>
      <w:r w:rsidR="00B920E0" w:rsidRPr="00243611">
        <w:rPr>
          <w:sz w:val="26"/>
          <w:szCs w:val="26"/>
          <w:lang w:val="en-GB"/>
        </w:rPr>
        <w:t>Far Eastern Federal University (hereinafter</w:t>
      </w:r>
      <w:r w:rsidR="001A6493" w:rsidRPr="00243611">
        <w:rPr>
          <w:sz w:val="26"/>
          <w:szCs w:val="26"/>
          <w:lang w:val="en-GB"/>
        </w:rPr>
        <w:t xml:space="preserve"> </w:t>
      </w:r>
      <w:r w:rsidR="00B920E0" w:rsidRPr="00243611">
        <w:rPr>
          <w:sz w:val="26"/>
          <w:szCs w:val="26"/>
          <w:lang w:val="en-GB"/>
        </w:rPr>
        <w:t>F</w:t>
      </w:r>
      <w:r w:rsidR="005A0BD4" w:rsidRPr="00243611">
        <w:rPr>
          <w:sz w:val="26"/>
          <w:szCs w:val="26"/>
          <w:lang w:val="en-GB"/>
        </w:rPr>
        <w:t>EFU</w:t>
      </w:r>
      <w:r w:rsidR="00B920E0" w:rsidRPr="00243611">
        <w:rPr>
          <w:sz w:val="26"/>
          <w:szCs w:val="26"/>
          <w:lang w:val="en-GB"/>
        </w:rPr>
        <w:t>)</w:t>
      </w:r>
      <w:r w:rsidRPr="00243611">
        <w:rPr>
          <w:sz w:val="26"/>
          <w:szCs w:val="26"/>
          <w:lang w:val="en-GB"/>
        </w:rPr>
        <w:t>.</w:t>
      </w:r>
    </w:p>
    <w:p w:rsidR="00B26E83" w:rsidRPr="00243611" w:rsidRDefault="003F4B09" w:rsidP="001A6493">
      <w:pPr>
        <w:pStyle w:val="main"/>
        <w:ind w:firstLine="720"/>
        <w:rPr>
          <w:spacing w:val="-8"/>
          <w:sz w:val="26"/>
          <w:szCs w:val="26"/>
          <w:lang w:val="en-GB"/>
        </w:rPr>
      </w:pPr>
      <w:r w:rsidRPr="00243611">
        <w:rPr>
          <w:sz w:val="26"/>
          <w:szCs w:val="26"/>
          <w:lang w:val="en-GB"/>
        </w:rPr>
        <w:t xml:space="preserve">The objective of the work </w:t>
      </w:r>
      <w:r w:rsidR="001A6493" w:rsidRPr="00243611">
        <w:rPr>
          <w:sz w:val="26"/>
          <w:szCs w:val="26"/>
          <w:lang w:val="en-GB"/>
        </w:rPr>
        <w:t xml:space="preserve">performed </w:t>
      </w:r>
      <w:r w:rsidRPr="00243611">
        <w:rPr>
          <w:sz w:val="26"/>
          <w:szCs w:val="26"/>
          <w:lang w:val="en-GB"/>
        </w:rPr>
        <w:t xml:space="preserve">by </w:t>
      </w:r>
      <w:r w:rsidR="001A6493" w:rsidRPr="00243611">
        <w:rPr>
          <w:sz w:val="26"/>
          <w:szCs w:val="26"/>
          <w:lang w:val="en-GB"/>
        </w:rPr>
        <w:t>contractors</w:t>
      </w:r>
      <w:r w:rsidRPr="00243611">
        <w:rPr>
          <w:sz w:val="26"/>
          <w:szCs w:val="26"/>
          <w:lang w:val="en-GB"/>
        </w:rPr>
        <w:t xml:space="preserve"> to assemble, maintain, and dismantle temporary facilities, including electrical circuits and utility lines, in </w:t>
      </w:r>
      <w:r w:rsidR="001A6493" w:rsidRPr="00243611">
        <w:rPr>
          <w:sz w:val="26"/>
          <w:szCs w:val="26"/>
          <w:lang w:val="en-GB"/>
        </w:rPr>
        <w:t>building</w:t>
      </w:r>
      <w:r w:rsidRPr="00243611">
        <w:rPr>
          <w:sz w:val="26"/>
          <w:szCs w:val="26"/>
          <w:lang w:val="en-GB"/>
        </w:rPr>
        <w:t xml:space="preserve">s and at </w:t>
      </w:r>
      <w:r w:rsidR="001A6493" w:rsidRPr="00243611">
        <w:rPr>
          <w:sz w:val="26"/>
          <w:szCs w:val="26"/>
          <w:lang w:val="en-GB"/>
        </w:rPr>
        <w:t>outdoor area</w:t>
      </w:r>
      <w:r w:rsidR="00B920E0" w:rsidRPr="00243611">
        <w:rPr>
          <w:sz w:val="26"/>
          <w:szCs w:val="26"/>
          <w:lang w:val="en-GB"/>
        </w:rPr>
        <w:t xml:space="preserve">s at the </w:t>
      </w:r>
      <w:r w:rsidR="001A6493" w:rsidRPr="00243611">
        <w:rPr>
          <w:sz w:val="26"/>
          <w:szCs w:val="26"/>
          <w:lang w:val="en-GB"/>
        </w:rPr>
        <w:t xml:space="preserve">Central Venue of the Eastern Economic Forum 2017 </w:t>
      </w:r>
      <w:r w:rsidRPr="00243611">
        <w:rPr>
          <w:sz w:val="26"/>
          <w:szCs w:val="26"/>
          <w:lang w:val="en-GB"/>
        </w:rPr>
        <w:t xml:space="preserve">is to support </w:t>
      </w:r>
      <w:r w:rsidR="001A6493" w:rsidRPr="00243611">
        <w:rPr>
          <w:sz w:val="26"/>
          <w:szCs w:val="26"/>
          <w:lang w:val="en-GB"/>
        </w:rPr>
        <w:t xml:space="preserve">the staging of the Eastern Economic Forum (hereinafter the EEF) </w:t>
      </w:r>
      <w:r w:rsidRPr="00243611">
        <w:rPr>
          <w:sz w:val="26"/>
          <w:szCs w:val="26"/>
          <w:lang w:val="en-GB"/>
        </w:rPr>
        <w:t>in full and within the specified deadlines.</w:t>
      </w:r>
    </w:p>
    <w:p w:rsidR="00B26E83" w:rsidRPr="00243611" w:rsidRDefault="00B26E83" w:rsidP="00015597">
      <w:pPr>
        <w:pStyle w:val="main"/>
        <w:ind w:firstLine="426"/>
        <w:jc w:val="left"/>
        <w:rPr>
          <w:spacing w:val="-8"/>
          <w:sz w:val="26"/>
          <w:szCs w:val="26"/>
          <w:lang w:val="en-GB"/>
        </w:rPr>
      </w:pPr>
    </w:p>
    <w:p w:rsidR="007F16D7" w:rsidRPr="00243611" w:rsidRDefault="00B26E83" w:rsidP="00015597">
      <w:pPr>
        <w:spacing w:after="0"/>
        <w:ind w:firstLine="426"/>
        <w:jc w:val="center"/>
        <w:rPr>
          <w:rFonts w:ascii="Times New Roman" w:hAnsi="Times New Roman"/>
          <w:b/>
          <w:sz w:val="28"/>
          <w:szCs w:val="26"/>
          <w:lang w:val="en-GB"/>
        </w:rPr>
      </w:pPr>
      <w:r w:rsidRPr="00243611">
        <w:rPr>
          <w:rFonts w:ascii="Times New Roman" w:hAnsi="Times New Roman"/>
          <w:b/>
          <w:bCs/>
          <w:sz w:val="28"/>
          <w:szCs w:val="26"/>
          <w:lang w:val="en-GB"/>
        </w:rPr>
        <w:t>1. Key terms and definitions.</w:t>
      </w:r>
    </w:p>
    <w:p w:rsidR="002257D2" w:rsidRPr="00243611" w:rsidRDefault="002257D2" w:rsidP="00015597">
      <w:pPr>
        <w:spacing w:after="0"/>
        <w:ind w:firstLine="426"/>
        <w:jc w:val="center"/>
        <w:rPr>
          <w:rFonts w:ascii="Times New Roman" w:hAnsi="Times New Roman"/>
          <w:b/>
          <w:sz w:val="26"/>
          <w:szCs w:val="26"/>
          <w:lang w:val="en-GB"/>
        </w:rPr>
      </w:pPr>
    </w:p>
    <w:p w:rsidR="00B26E83" w:rsidRPr="00243611" w:rsidRDefault="006A4348" w:rsidP="00CF4C33">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 xml:space="preserve">1.1. </w:t>
      </w:r>
      <w:r w:rsidRPr="00243611">
        <w:rPr>
          <w:rFonts w:ascii="Times New Roman" w:hAnsi="Times New Roman"/>
          <w:b/>
          <w:bCs/>
          <w:sz w:val="26"/>
          <w:szCs w:val="26"/>
          <w:lang w:val="en-GB"/>
        </w:rPr>
        <w:t>C</w:t>
      </w:r>
      <w:r w:rsidR="00CF4C33" w:rsidRPr="00243611">
        <w:rPr>
          <w:rFonts w:ascii="Times New Roman" w:hAnsi="Times New Roman"/>
          <w:b/>
          <w:bCs/>
          <w:sz w:val="26"/>
          <w:szCs w:val="26"/>
          <w:lang w:val="en-GB"/>
        </w:rPr>
        <w:t>ustomer</w:t>
      </w:r>
      <w:r w:rsidRPr="00243611">
        <w:rPr>
          <w:rFonts w:ascii="Times New Roman" w:hAnsi="Times New Roman"/>
          <w:sz w:val="26"/>
          <w:szCs w:val="26"/>
          <w:lang w:val="en-GB"/>
        </w:rPr>
        <w:t xml:space="preserve"> – a legal entity or individual which has signed a contractor agreement or government contract for </w:t>
      </w:r>
      <w:r w:rsidR="00CF4C33" w:rsidRPr="00243611">
        <w:rPr>
          <w:rFonts w:ascii="Times New Roman" w:hAnsi="Times New Roman"/>
          <w:sz w:val="26"/>
          <w:szCs w:val="26"/>
          <w:lang w:val="en-GB"/>
        </w:rPr>
        <w:t xml:space="preserve">the </w:t>
      </w:r>
      <w:r w:rsidRPr="00243611">
        <w:rPr>
          <w:rFonts w:ascii="Times New Roman" w:hAnsi="Times New Roman"/>
          <w:sz w:val="26"/>
          <w:szCs w:val="26"/>
          <w:lang w:val="en-GB"/>
        </w:rPr>
        <w:t xml:space="preserve">construction of a facility and which operates in compliance with the Civil Code </w:t>
      </w:r>
      <w:r w:rsidR="00CF4C33" w:rsidRPr="00243611">
        <w:rPr>
          <w:rFonts w:ascii="Times New Roman" w:hAnsi="Times New Roman"/>
          <w:sz w:val="26"/>
          <w:szCs w:val="26"/>
          <w:lang w:val="en-GB"/>
        </w:rPr>
        <w:t xml:space="preserve">of the Russian Federation </w:t>
      </w:r>
      <w:r w:rsidRPr="00243611">
        <w:rPr>
          <w:rFonts w:ascii="Times New Roman" w:hAnsi="Times New Roman"/>
          <w:sz w:val="26"/>
          <w:szCs w:val="26"/>
          <w:lang w:val="en-GB"/>
        </w:rPr>
        <w:t>(updated version –</w:t>
      </w:r>
      <w:r w:rsidR="00CF4C33" w:rsidRPr="00243611">
        <w:rPr>
          <w:rFonts w:ascii="Times New Roman" w:hAnsi="Times New Roman"/>
          <w:sz w:val="26"/>
          <w:szCs w:val="26"/>
          <w:lang w:val="en-GB"/>
        </w:rPr>
        <w:t xml:space="preserve"> Code </w:t>
      </w:r>
      <w:r w:rsidRPr="00243611">
        <w:rPr>
          <w:rFonts w:ascii="Times New Roman" w:hAnsi="Times New Roman"/>
          <w:sz w:val="26"/>
          <w:szCs w:val="26"/>
          <w:lang w:val="en-GB"/>
        </w:rPr>
        <w:t xml:space="preserve">of Regulations SP 48.13330.2011, </w:t>
      </w:r>
      <w:r w:rsidR="00CF4C33" w:rsidRPr="00243611">
        <w:rPr>
          <w:rFonts w:ascii="Times New Roman" w:hAnsi="Times New Roman"/>
          <w:sz w:val="26"/>
          <w:szCs w:val="26"/>
          <w:lang w:val="en-GB"/>
        </w:rPr>
        <w:t>“</w:t>
      </w:r>
      <w:r w:rsidRPr="00243611">
        <w:rPr>
          <w:rFonts w:ascii="Times New Roman" w:hAnsi="Times New Roman"/>
          <w:sz w:val="26"/>
          <w:szCs w:val="26"/>
          <w:lang w:val="en-GB"/>
        </w:rPr>
        <w:t>SNiP 12-01-2004. Construction Management</w:t>
      </w:r>
      <w:r w:rsidR="00CF4C33" w:rsidRPr="00243611">
        <w:rPr>
          <w:rFonts w:ascii="Times New Roman" w:hAnsi="Times New Roman"/>
          <w:sz w:val="26"/>
          <w:szCs w:val="26"/>
          <w:lang w:val="en-GB"/>
        </w:rPr>
        <w:t>”</w:t>
      </w:r>
      <w:r w:rsidRPr="00243611">
        <w:rPr>
          <w:rFonts w:ascii="Times New Roman" w:hAnsi="Times New Roman"/>
          <w:sz w:val="26"/>
          <w:szCs w:val="26"/>
          <w:lang w:val="en-GB"/>
        </w:rPr>
        <w:t>, approved by R</w:t>
      </w:r>
      <w:r w:rsidR="00CF4C33" w:rsidRPr="00243611">
        <w:rPr>
          <w:rFonts w:ascii="Times New Roman" w:hAnsi="Times New Roman"/>
          <w:sz w:val="26"/>
          <w:szCs w:val="26"/>
          <w:lang w:val="en-GB"/>
        </w:rPr>
        <w:t xml:space="preserve">ussian </w:t>
      </w:r>
      <w:r w:rsidRPr="00243611">
        <w:rPr>
          <w:rFonts w:ascii="Times New Roman" w:hAnsi="Times New Roman"/>
          <w:sz w:val="26"/>
          <w:szCs w:val="26"/>
          <w:lang w:val="en-GB"/>
        </w:rPr>
        <w:t xml:space="preserve">Ministry of Regional Development Order </w:t>
      </w:r>
      <w:r w:rsidR="00CF4C33" w:rsidRPr="00243611">
        <w:rPr>
          <w:rFonts w:ascii="Times New Roman" w:hAnsi="Times New Roman"/>
          <w:sz w:val="26"/>
          <w:szCs w:val="26"/>
          <w:lang w:val="en-GB"/>
        </w:rPr>
        <w:t xml:space="preserve">No. 781 dated </w:t>
      </w:r>
      <w:r w:rsidRPr="00243611">
        <w:rPr>
          <w:rFonts w:ascii="Times New Roman" w:hAnsi="Times New Roman"/>
          <w:sz w:val="26"/>
          <w:szCs w:val="26"/>
          <w:lang w:val="en-GB"/>
        </w:rPr>
        <w:t>27 December 2010, effective as of 20 May 2011).</w:t>
      </w:r>
    </w:p>
    <w:p w:rsidR="00B459EE" w:rsidRPr="00243611" w:rsidRDefault="00B26E83" w:rsidP="00CF4C33">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 xml:space="preserve">1.2. </w:t>
      </w:r>
      <w:r w:rsidRPr="00243611">
        <w:rPr>
          <w:rFonts w:ascii="Times New Roman" w:hAnsi="Times New Roman"/>
          <w:b/>
          <w:bCs/>
          <w:sz w:val="26"/>
          <w:szCs w:val="26"/>
          <w:lang w:val="en-GB"/>
        </w:rPr>
        <w:t xml:space="preserve">Contractor </w:t>
      </w:r>
      <w:r w:rsidRPr="00243611">
        <w:rPr>
          <w:rFonts w:ascii="Times New Roman" w:hAnsi="Times New Roman"/>
          <w:sz w:val="26"/>
          <w:szCs w:val="26"/>
          <w:lang w:val="en-GB"/>
        </w:rPr>
        <w:t>(con</w:t>
      </w:r>
      <w:r w:rsidR="00CF4C33" w:rsidRPr="00243611">
        <w:rPr>
          <w:rFonts w:ascii="Times New Roman" w:hAnsi="Times New Roman"/>
          <w:sz w:val="26"/>
          <w:szCs w:val="26"/>
          <w:lang w:val="en-GB"/>
        </w:rPr>
        <w:t>struction and assembly company, equipment supplier</w:t>
      </w:r>
      <w:r w:rsidRPr="00243611">
        <w:rPr>
          <w:rFonts w:ascii="Times New Roman" w:hAnsi="Times New Roman"/>
          <w:sz w:val="26"/>
          <w:szCs w:val="26"/>
          <w:lang w:val="en-GB"/>
        </w:rPr>
        <w:t>) – a legal entity or individual which performs work under a contractor agreement and</w:t>
      </w:r>
      <w:r w:rsidR="00CF4C33" w:rsidRPr="00243611">
        <w:rPr>
          <w:rFonts w:ascii="Times New Roman" w:hAnsi="Times New Roman"/>
          <w:sz w:val="26"/>
          <w:szCs w:val="26"/>
          <w:lang w:val="en-GB"/>
        </w:rPr>
        <w:t xml:space="preserve">/or </w:t>
      </w:r>
      <w:r w:rsidRPr="00243611">
        <w:rPr>
          <w:rFonts w:ascii="Times New Roman" w:hAnsi="Times New Roman"/>
          <w:sz w:val="26"/>
          <w:szCs w:val="26"/>
          <w:lang w:val="en-GB"/>
        </w:rPr>
        <w:t xml:space="preserve">government contract concluded with the </w:t>
      </w:r>
      <w:r w:rsidR="00AA1598" w:rsidRPr="00243611">
        <w:rPr>
          <w:rFonts w:ascii="Times New Roman" w:hAnsi="Times New Roman"/>
          <w:sz w:val="26"/>
          <w:szCs w:val="26"/>
          <w:lang w:val="en-GB"/>
        </w:rPr>
        <w:t>Customer</w:t>
      </w:r>
      <w:r w:rsidRPr="00243611">
        <w:rPr>
          <w:rFonts w:ascii="Times New Roman" w:hAnsi="Times New Roman"/>
          <w:sz w:val="26"/>
          <w:szCs w:val="26"/>
          <w:lang w:val="en-GB"/>
        </w:rPr>
        <w:t xml:space="preserve"> pursuant to the </w:t>
      </w:r>
      <w:r w:rsidR="00CF4C33" w:rsidRPr="00243611">
        <w:rPr>
          <w:rFonts w:ascii="Times New Roman" w:hAnsi="Times New Roman"/>
          <w:sz w:val="26"/>
          <w:szCs w:val="26"/>
          <w:lang w:val="en-GB"/>
        </w:rPr>
        <w:t>Civil Code of the Russian Federation</w:t>
      </w:r>
      <w:r w:rsidRPr="00243611">
        <w:rPr>
          <w:rFonts w:ascii="Times New Roman" w:hAnsi="Times New Roman"/>
          <w:sz w:val="26"/>
          <w:szCs w:val="26"/>
          <w:lang w:val="en-GB"/>
        </w:rPr>
        <w:t xml:space="preserve"> (</w:t>
      </w:r>
      <w:r w:rsidR="00CF4C33" w:rsidRPr="00243611">
        <w:rPr>
          <w:rFonts w:ascii="Times New Roman" w:hAnsi="Times New Roman"/>
          <w:sz w:val="26"/>
          <w:szCs w:val="26"/>
          <w:lang w:val="en-GB"/>
        </w:rPr>
        <w:t>updated version – Code of Regulations SP 48.13330.2011, “SNiP 12-01-2004. Construction Management”, approved by Russian Ministry of Regional Development Order No. 781 dated 27 December 2010, effective as of 20 May 2011</w:t>
      </w:r>
      <w:r w:rsidRPr="00243611">
        <w:rPr>
          <w:rFonts w:ascii="Times New Roman" w:hAnsi="Times New Roman"/>
          <w:sz w:val="26"/>
          <w:szCs w:val="26"/>
          <w:lang w:val="en-GB"/>
        </w:rPr>
        <w:t>).</w:t>
      </w:r>
    </w:p>
    <w:p w:rsidR="00B700C9" w:rsidRPr="00243611" w:rsidRDefault="00DD4B6B" w:rsidP="00CF4C33">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 xml:space="preserve">1.3. </w:t>
      </w:r>
      <w:r w:rsidRPr="00243611">
        <w:rPr>
          <w:rFonts w:ascii="Times New Roman" w:hAnsi="Times New Roman"/>
          <w:b/>
          <w:bCs/>
          <w:sz w:val="26"/>
          <w:szCs w:val="26"/>
          <w:lang w:val="en-GB"/>
        </w:rPr>
        <w:t>Design documentation</w:t>
      </w:r>
      <w:r w:rsidRPr="00243611">
        <w:rPr>
          <w:rFonts w:ascii="Times New Roman" w:hAnsi="Times New Roman"/>
          <w:sz w:val="26"/>
          <w:szCs w:val="26"/>
          <w:lang w:val="en-GB"/>
        </w:rPr>
        <w:t xml:space="preserve"> – the set of text and graphic design documents which define the functional process, structural, and technical engineering designs necessary to assess the design’s conformity with the design specifications and the requirements of the laws, statutory regulations, and documents in the sphere of standardization and sufficient to develop working documentation (GOST R </w:t>
      </w:r>
      <w:r w:rsidR="00A15CE7" w:rsidRPr="00243611">
        <w:rPr>
          <w:rFonts w:ascii="Times New Roman" w:hAnsi="Times New Roman"/>
          <w:sz w:val="26"/>
          <w:szCs w:val="26"/>
          <w:lang w:val="en-GB"/>
        </w:rPr>
        <w:t>21.100</w:t>
      </w:r>
      <w:r w:rsidR="00A15CE7" w:rsidRPr="00243611">
        <w:rPr>
          <w:rFonts w:ascii="Times New Roman" w:hAnsi="Times New Roman"/>
          <w:spacing w:val="2"/>
          <w:sz w:val="26"/>
          <w:szCs w:val="26"/>
          <w:lang w:val="en-GB"/>
        </w:rPr>
        <w:t>1</w:t>
      </w:r>
      <w:r w:rsidR="00A15CE7" w:rsidRPr="00243611">
        <w:rPr>
          <w:rFonts w:ascii="Times New Roman" w:hAnsi="Times New Roman"/>
          <w:sz w:val="26"/>
          <w:szCs w:val="26"/>
          <w:lang w:val="en-GB"/>
        </w:rPr>
        <w:t>2009</w:t>
      </w:r>
      <w:r w:rsidRPr="00243611">
        <w:rPr>
          <w:rFonts w:ascii="Times New Roman" w:hAnsi="Times New Roman"/>
          <w:sz w:val="26"/>
          <w:szCs w:val="26"/>
          <w:lang w:val="en-GB"/>
        </w:rPr>
        <w:t>, Section 3.1.2.).</w:t>
      </w:r>
    </w:p>
    <w:p w:rsidR="00907B5A" w:rsidRPr="00243611" w:rsidRDefault="00540F3C" w:rsidP="00CF4C33">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 xml:space="preserve">1.4. </w:t>
      </w:r>
      <w:r w:rsidRPr="00243611">
        <w:rPr>
          <w:rFonts w:ascii="Times New Roman" w:hAnsi="Times New Roman"/>
          <w:b/>
          <w:bCs/>
          <w:sz w:val="26"/>
          <w:szCs w:val="26"/>
          <w:lang w:val="en-GB"/>
        </w:rPr>
        <w:t xml:space="preserve">Working documentation </w:t>
      </w:r>
      <w:r w:rsidR="00CF4C33" w:rsidRPr="00243611">
        <w:rPr>
          <w:rFonts w:ascii="Times New Roman" w:hAnsi="Times New Roman"/>
          <w:sz w:val="26"/>
          <w:szCs w:val="26"/>
          <w:lang w:val="en-GB"/>
        </w:rPr>
        <w:t>–</w:t>
      </w:r>
      <w:r w:rsidRPr="00243611">
        <w:rPr>
          <w:rFonts w:ascii="Times New Roman" w:hAnsi="Times New Roman"/>
          <w:sz w:val="26"/>
          <w:szCs w:val="26"/>
          <w:lang w:val="en-GB"/>
        </w:rPr>
        <w:t xml:space="preserve"> the set of text and graphic design documents which enable the technical solutions outlined in the approved design documentation to be implemented and which are required for performance of construction and assembly operations, and supply of equipment and materials for construction (GOST R 21.1001-2009, Section 3.1.8.). </w:t>
      </w:r>
    </w:p>
    <w:p w:rsidR="006372DF" w:rsidRPr="00243611" w:rsidRDefault="0018636B" w:rsidP="00CF4C33">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1.5.</w:t>
      </w:r>
      <w:r w:rsidRPr="00243611">
        <w:rPr>
          <w:rFonts w:ascii="Times New Roman" w:hAnsi="Times New Roman"/>
          <w:b/>
          <w:bCs/>
          <w:sz w:val="26"/>
          <w:szCs w:val="26"/>
          <w:lang w:val="en-GB"/>
        </w:rPr>
        <w:t xml:space="preserve"> Working design</w:t>
      </w:r>
      <w:r w:rsidRPr="00243611">
        <w:rPr>
          <w:rFonts w:ascii="Times New Roman" w:hAnsi="Times New Roman"/>
          <w:sz w:val="26"/>
          <w:szCs w:val="26"/>
          <w:lang w:val="en-GB"/>
        </w:rPr>
        <w:t xml:space="preserve"> – the design documentation developed for facilities constructed for large-scale and repeated use, as well as for </w:t>
      </w:r>
      <w:r w:rsidR="00CF4C33" w:rsidRPr="00243611">
        <w:rPr>
          <w:rFonts w:ascii="Times New Roman" w:hAnsi="Times New Roman"/>
          <w:sz w:val="26"/>
          <w:szCs w:val="26"/>
          <w:lang w:val="en-GB"/>
        </w:rPr>
        <w:t xml:space="preserve">basic </w:t>
      </w:r>
      <w:r w:rsidRPr="00243611">
        <w:rPr>
          <w:rFonts w:ascii="Times New Roman" w:hAnsi="Times New Roman"/>
          <w:sz w:val="26"/>
          <w:szCs w:val="26"/>
          <w:lang w:val="en-GB"/>
        </w:rPr>
        <w:t>technical facilities and consist</w:t>
      </w:r>
      <w:r w:rsidR="00A15CE7" w:rsidRPr="00243611">
        <w:rPr>
          <w:rFonts w:ascii="Times New Roman" w:hAnsi="Times New Roman"/>
          <w:sz w:val="26"/>
          <w:szCs w:val="26"/>
          <w:lang w:val="en-GB"/>
        </w:rPr>
        <w:t>ing of: the part to be approved and</w:t>
      </w:r>
      <w:r w:rsidRPr="00243611">
        <w:rPr>
          <w:rFonts w:ascii="Times New Roman" w:hAnsi="Times New Roman"/>
          <w:sz w:val="26"/>
          <w:szCs w:val="26"/>
          <w:lang w:val="en-GB"/>
        </w:rPr>
        <w:t xml:space="preserve"> working documentation; (SNiP 11-01-95, Section 2.6.). </w:t>
      </w:r>
    </w:p>
    <w:p w:rsidR="00B26E83" w:rsidRPr="00243611" w:rsidRDefault="000A1E0A" w:rsidP="00CF4C33">
      <w:pPr>
        <w:pStyle w:val="main"/>
        <w:spacing w:line="240" w:lineRule="auto"/>
        <w:ind w:firstLine="720"/>
        <w:rPr>
          <w:sz w:val="26"/>
          <w:szCs w:val="26"/>
          <w:lang w:val="en-GB"/>
        </w:rPr>
      </w:pPr>
      <w:r w:rsidRPr="00243611">
        <w:rPr>
          <w:sz w:val="26"/>
          <w:szCs w:val="26"/>
          <w:lang w:val="en-GB"/>
        </w:rPr>
        <w:t xml:space="preserve">1.6. </w:t>
      </w:r>
      <w:r w:rsidRPr="00243611">
        <w:rPr>
          <w:b/>
          <w:bCs/>
          <w:sz w:val="26"/>
          <w:szCs w:val="26"/>
          <w:lang w:val="en-GB"/>
        </w:rPr>
        <w:t xml:space="preserve">Technical oversight </w:t>
      </w:r>
      <w:r w:rsidR="00CF4C33" w:rsidRPr="00243611">
        <w:rPr>
          <w:b/>
          <w:bCs/>
          <w:sz w:val="26"/>
          <w:szCs w:val="26"/>
          <w:lang w:val="en-GB"/>
        </w:rPr>
        <w:t>(</w:t>
      </w:r>
      <w:r w:rsidR="00C6115F" w:rsidRPr="00243611">
        <w:rPr>
          <w:b/>
          <w:bCs/>
          <w:sz w:val="26"/>
          <w:szCs w:val="26"/>
          <w:lang w:val="en-GB"/>
        </w:rPr>
        <w:t>monitoring</w:t>
      </w:r>
      <w:r w:rsidR="00CF4C33" w:rsidRPr="00243611">
        <w:rPr>
          <w:b/>
          <w:bCs/>
          <w:sz w:val="26"/>
          <w:szCs w:val="26"/>
          <w:lang w:val="en-GB"/>
        </w:rPr>
        <w:t xml:space="preserve">) </w:t>
      </w:r>
      <w:r w:rsidRPr="00243611">
        <w:rPr>
          <w:sz w:val="26"/>
          <w:szCs w:val="26"/>
          <w:lang w:val="en-GB"/>
        </w:rPr>
        <w:t xml:space="preserve">– the set of technical and inspection measures aimed at ensuring timely performance by the </w:t>
      </w:r>
      <w:r w:rsidR="00AA1598" w:rsidRPr="00243611">
        <w:rPr>
          <w:sz w:val="26"/>
          <w:szCs w:val="26"/>
          <w:lang w:val="en-GB"/>
        </w:rPr>
        <w:t>Contractor</w:t>
      </w:r>
      <w:r w:rsidRPr="00243611">
        <w:rPr>
          <w:sz w:val="26"/>
          <w:szCs w:val="26"/>
          <w:lang w:val="en-GB"/>
        </w:rPr>
        <w:t xml:space="preserve"> of the construction and assembly operations according to the specified designs, the quality of all materials used, verification of datasheets</w:t>
      </w:r>
      <w:r w:rsidR="00855CA6" w:rsidRPr="00243611">
        <w:rPr>
          <w:sz w:val="26"/>
          <w:szCs w:val="26"/>
          <w:lang w:val="en-GB"/>
        </w:rPr>
        <w:t>, licenses, certificates, etc.</w:t>
      </w:r>
    </w:p>
    <w:p w:rsidR="00CF4C33" w:rsidRPr="00243611" w:rsidRDefault="00CF4C33" w:rsidP="00CF4C33">
      <w:pPr>
        <w:pStyle w:val="main"/>
        <w:spacing w:line="240" w:lineRule="auto"/>
        <w:ind w:firstLine="720"/>
        <w:rPr>
          <w:sz w:val="26"/>
          <w:szCs w:val="26"/>
          <w:lang w:val="en-GB"/>
        </w:rPr>
      </w:pPr>
      <w:r w:rsidRPr="00243611">
        <w:rPr>
          <w:sz w:val="26"/>
          <w:szCs w:val="26"/>
          <w:lang w:val="en-GB"/>
        </w:rPr>
        <w:t xml:space="preserve">1.7. </w:t>
      </w:r>
      <w:r w:rsidRPr="00243611">
        <w:rPr>
          <w:b/>
          <w:sz w:val="26"/>
          <w:szCs w:val="26"/>
          <w:lang w:val="en-GB"/>
        </w:rPr>
        <w:t>Eastern Economic Forum Technical Directorate (hereinafter the EEF Technical Directorate</w:t>
      </w:r>
      <w:r w:rsidR="00C6115F" w:rsidRPr="00243611">
        <w:rPr>
          <w:rStyle w:val="af1"/>
          <w:b/>
          <w:sz w:val="26"/>
          <w:szCs w:val="26"/>
          <w:lang w:val="en-GB"/>
        </w:rPr>
        <w:footnoteReference w:id="1"/>
      </w:r>
      <w:r w:rsidRPr="00243611">
        <w:rPr>
          <w:b/>
          <w:sz w:val="26"/>
          <w:szCs w:val="26"/>
          <w:lang w:val="en-GB"/>
        </w:rPr>
        <w:t>)</w:t>
      </w:r>
      <w:r w:rsidR="00C6115F" w:rsidRPr="00243611">
        <w:rPr>
          <w:sz w:val="26"/>
          <w:szCs w:val="26"/>
          <w:lang w:val="en-GB"/>
        </w:rPr>
        <w:t xml:space="preserve"> – the </w:t>
      </w:r>
      <w:r w:rsidR="00AA1598" w:rsidRPr="00243611">
        <w:rPr>
          <w:sz w:val="26"/>
          <w:szCs w:val="26"/>
          <w:lang w:val="en-GB"/>
        </w:rPr>
        <w:t>Contractor</w:t>
      </w:r>
      <w:r w:rsidR="00C6115F" w:rsidRPr="00243611">
        <w:rPr>
          <w:sz w:val="26"/>
          <w:szCs w:val="26"/>
          <w:lang w:val="en-GB"/>
        </w:rPr>
        <w:t xml:space="preserve"> authorized by the Roscongress Foundation to perform the full range of events involving technical preparations and control for the op</w:t>
      </w:r>
      <w:r w:rsidR="00C6115F" w:rsidRPr="00243611">
        <w:rPr>
          <w:sz w:val="26"/>
          <w:szCs w:val="26"/>
          <w:lang w:val="en-GB"/>
        </w:rPr>
        <w:lastRenderedPageBreak/>
        <w:t>eration of the buildings of the FEFU campus and open areas of the Forum’s Central Venue during preparations for and the staging of the EEF 2017, including ensuring compliance of the planned preparatory events with the existing regulatory and legal requirements in accordance with SNiP 12-03-2001 Occupational Safety in Construction. The main areas of the EEF Technical Directorate’s activities include:</w:t>
      </w:r>
    </w:p>
    <w:p w:rsidR="00C6115F" w:rsidRPr="00243611" w:rsidRDefault="008213FA" w:rsidP="00532536">
      <w:pPr>
        <w:pStyle w:val="main"/>
        <w:numPr>
          <w:ilvl w:val="0"/>
          <w:numId w:val="42"/>
        </w:numPr>
        <w:spacing w:line="240" w:lineRule="auto"/>
        <w:ind w:left="1080"/>
        <w:rPr>
          <w:sz w:val="26"/>
          <w:szCs w:val="26"/>
          <w:lang w:val="en-GB"/>
        </w:rPr>
      </w:pPr>
      <w:r w:rsidRPr="00243611">
        <w:rPr>
          <w:sz w:val="26"/>
          <w:szCs w:val="26"/>
          <w:lang w:val="en-GB"/>
        </w:rPr>
        <w:t>O</w:t>
      </w:r>
      <w:r w:rsidR="00C6115F" w:rsidRPr="00243611">
        <w:rPr>
          <w:sz w:val="26"/>
          <w:szCs w:val="26"/>
          <w:lang w:val="en-GB"/>
        </w:rPr>
        <w:t>rganizing the safe performance of construction and assembly work and the maximum prevention of damage to third parties and harm to the life and health of people when preparing for and staging the EEF;</w:t>
      </w:r>
    </w:p>
    <w:p w:rsidR="00C6115F" w:rsidRPr="00243611" w:rsidRDefault="008213FA" w:rsidP="00532536">
      <w:pPr>
        <w:pStyle w:val="main"/>
        <w:numPr>
          <w:ilvl w:val="0"/>
          <w:numId w:val="42"/>
        </w:numPr>
        <w:spacing w:line="240" w:lineRule="auto"/>
        <w:ind w:left="1080"/>
        <w:rPr>
          <w:sz w:val="26"/>
          <w:szCs w:val="26"/>
          <w:lang w:val="en-GB"/>
        </w:rPr>
      </w:pPr>
      <w:r w:rsidRPr="00243611">
        <w:rPr>
          <w:sz w:val="26"/>
          <w:szCs w:val="26"/>
          <w:lang w:val="en-GB"/>
        </w:rPr>
        <w:t>E</w:t>
      </w:r>
      <w:r w:rsidR="00C6115F" w:rsidRPr="00243611">
        <w:rPr>
          <w:sz w:val="26"/>
          <w:szCs w:val="26"/>
          <w:lang w:val="en-GB"/>
        </w:rPr>
        <w:t xml:space="preserve">ndorsing the designs for the temporary construction of the Forum venue and issuing permits for </w:t>
      </w:r>
      <w:r w:rsidR="00AA1598" w:rsidRPr="00243611">
        <w:rPr>
          <w:sz w:val="26"/>
          <w:szCs w:val="26"/>
          <w:lang w:val="en-GB"/>
        </w:rPr>
        <w:t>Contractor</w:t>
      </w:r>
      <w:r w:rsidR="00C6115F" w:rsidRPr="00243611">
        <w:rPr>
          <w:sz w:val="26"/>
          <w:szCs w:val="26"/>
          <w:lang w:val="en-GB"/>
        </w:rPr>
        <w:t>s to perform work;</w:t>
      </w:r>
    </w:p>
    <w:p w:rsidR="00C6115F" w:rsidRPr="00243611" w:rsidRDefault="008213FA" w:rsidP="00532536">
      <w:pPr>
        <w:pStyle w:val="main"/>
        <w:numPr>
          <w:ilvl w:val="0"/>
          <w:numId w:val="42"/>
        </w:numPr>
        <w:spacing w:line="240" w:lineRule="auto"/>
        <w:ind w:left="1080"/>
        <w:rPr>
          <w:sz w:val="26"/>
          <w:szCs w:val="26"/>
          <w:lang w:val="en-GB"/>
        </w:rPr>
      </w:pPr>
      <w:r w:rsidRPr="00243611">
        <w:rPr>
          <w:sz w:val="26"/>
          <w:szCs w:val="26"/>
          <w:lang w:val="en-GB"/>
        </w:rPr>
        <w:t>T</w:t>
      </w:r>
      <w:r w:rsidR="00C6115F" w:rsidRPr="00243611">
        <w:rPr>
          <w:sz w:val="26"/>
          <w:szCs w:val="26"/>
          <w:lang w:val="en-GB"/>
        </w:rPr>
        <w:t>echnical oversight and monitoring of work involving the assembly, dismantling, and maintenance of temporary facilities and utility network sections in the buildings of the FEFU campus and at open areas of the Forum’s Central Venue;</w:t>
      </w:r>
    </w:p>
    <w:p w:rsidR="008213FA" w:rsidRPr="00243611" w:rsidRDefault="008213FA" w:rsidP="00532536">
      <w:pPr>
        <w:pStyle w:val="main"/>
        <w:numPr>
          <w:ilvl w:val="0"/>
          <w:numId w:val="42"/>
        </w:numPr>
        <w:spacing w:line="240" w:lineRule="auto"/>
        <w:ind w:left="1080"/>
        <w:rPr>
          <w:sz w:val="26"/>
          <w:szCs w:val="26"/>
          <w:lang w:val="en-GB"/>
        </w:rPr>
      </w:pPr>
      <w:r w:rsidRPr="00243611">
        <w:rPr>
          <w:sz w:val="26"/>
          <w:szCs w:val="26"/>
          <w:lang w:val="en-GB"/>
        </w:rPr>
        <w:t>M</w:t>
      </w:r>
      <w:r w:rsidR="00C6115F" w:rsidRPr="00243611">
        <w:rPr>
          <w:sz w:val="26"/>
          <w:szCs w:val="26"/>
          <w:lang w:val="en-GB"/>
        </w:rPr>
        <w:t xml:space="preserve">onitoring the Customer’s fulfilment of the “Work schedule for the development and operation of temporary facilities and utility network sections </w:t>
      </w:r>
      <w:r w:rsidRPr="00243611">
        <w:rPr>
          <w:sz w:val="26"/>
          <w:szCs w:val="26"/>
          <w:lang w:val="en-GB"/>
        </w:rPr>
        <w:t>during the period of preparation, assembly, maintenance, and dismantling at the Forum venue”;</w:t>
      </w:r>
    </w:p>
    <w:p w:rsidR="00C6115F" w:rsidRPr="00243611" w:rsidRDefault="008213FA" w:rsidP="00532536">
      <w:pPr>
        <w:pStyle w:val="main"/>
        <w:numPr>
          <w:ilvl w:val="0"/>
          <w:numId w:val="42"/>
        </w:numPr>
        <w:spacing w:line="240" w:lineRule="auto"/>
        <w:ind w:left="1080"/>
        <w:rPr>
          <w:sz w:val="26"/>
          <w:szCs w:val="26"/>
          <w:lang w:val="en-GB"/>
        </w:rPr>
      </w:pPr>
      <w:r w:rsidRPr="00243611">
        <w:rPr>
          <w:sz w:val="26"/>
          <w:szCs w:val="26"/>
          <w:lang w:val="en-GB"/>
        </w:rPr>
        <w:t xml:space="preserve">Monitoring the temporary structure’s compliance with the “Forum Diagram Manual”. </w:t>
      </w:r>
    </w:p>
    <w:p w:rsidR="009E4393" w:rsidRPr="00243611" w:rsidRDefault="009E4393" w:rsidP="00015597">
      <w:pPr>
        <w:pStyle w:val="main"/>
        <w:spacing w:line="240" w:lineRule="auto"/>
        <w:ind w:firstLine="426"/>
        <w:rPr>
          <w:sz w:val="26"/>
          <w:szCs w:val="26"/>
          <w:lang w:val="en-GB"/>
        </w:rPr>
      </w:pPr>
    </w:p>
    <w:p w:rsidR="008213FA" w:rsidRPr="00243611" w:rsidRDefault="008213FA" w:rsidP="00015597">
      <w:pPr>
        <w:pStyle w:val="main"/>
        <w:spacing w:line="240" w:lineRule="auto"/>
        <w:ind w:firstLine="426"/>
        <w:rPr>
          <w:sz w:val="26"/>
          <w:szCs w:val="26"/>
          <w:lang w:val="en-GB"/>
        </w:rPr>
      </w:pPr>
    </w:p>
    <w:p w:rsidR="00B26E83" w:rsidRPr="00243611" w:rsidRDefault="00B26E83" w:rsidP="00015597">
      <w:pPr>
        <w:pStyle w:val="main"/>
        <w:ind w:firstLine="426"/>
        <w:jc w:val="center"/>
        <w:rPr>
          <w:b/>
          <w:sz w:val="28"/>
          <w:szCs w:val="26"/>
          <w:lang w:val="en-GB"/>
        </w:rPr>
      </w:pPr>
      <w:r w:rsidRPr="00243611">
        <w:rPr>
          <w:b/>
          <w:bCs/>
          <w:sz w:val="28"/>
          <w:szCs w:val="26"/>
          <w:lang w:val="en-GB"/>
        </w:rPr>
        <w:t>2.</w:t>
      </w:r>
      <w:r w:rsidRPr="00243611">
        <w:rPr>
          <w:sz w:val="28"/>
          <w:szCs w:val="26"/>
          <w:lang w:val="en-GB"/>
        </w:rPr>
        <w:t xml:space="preserve"> </w:t>
      </w:r>
      <w:r w:rsidRPr="00243611">
        <w:rPr>
          <w:b/>
          <w:bCs/>
          <w:sz w:val="28"/>
          <w:szCs w:val="26"/>
          <w:lang w:val="en-GB"/>
        </w:rPr>
        <w:t xml:space="preserve">Regulations </w:t>
      </w:r>
      <w:r w:rsidR="008213FA" w:rsidRPr="00243611">
        <w:rPr>
          <w:b/>
          <w:bCs/>
          <w:sz w:val="28"/>
          <w:szCs w:val="26"/>
          <w:lang w:val="en-GB"/>
        </w:rPr>
        <w:t xml:space="preserve">on </w:t>
      </w:r>
      <w:r w:rsidRPr="00243611">
        <w:rPr>
          <w:b/>
          <w:bCs/>
          <w:sz w:val="28"/>
          <w:szCs w:val="26"/>
          <w:lang w:val="en-GB"/>
        </w:rPr>
        <w:t xml:space="preserve">Work Permits for </w:t>
      </w:r>
      <w:r w:rsidR="001A6493" w:rsidRPr="00243611">
        <w:rPr>
          <w:b/>
          <w:bCs/>
          <w:sz w:val="28"/>
          <w:szCs w:val="26"/>
          <w:lang w:val="en-GB"/>
        </w:rPr>
        <w:t>Contractors</w:t>
      </w:r>
      <w:r w:rsidRPr="00243611">
        <w:rPr>
          <w:b/>
          <w:bCs/>
          <w:sz w:val="28"/>
          <w:szCs w:val="26"/>
          <w:lang w:val="en-GB"/>
        </w:rPr>
        <w:t xml:space="preserve"> </w:t>
      </w:r>
      <w:r w:rsidR="008213FA" w:rsidRPr="00243611">
        <w:rPr>
          <w:b/>
          <w:bCs/>
          <w:sz w:val="28"/>
          <w:szCs w:val="26"/>
          <w:lang w:val="en-GB"/>
        </w:rPr>
        <w:t xml:space="preserve">Performing </w:t>
      </w:r>
      <w:r w:rsidRPr="00243611">
        <w:rPr>
          <w:b/>
          <w:bCs/>
          <w:sz w:val="28"/>
          <w:szCs w:val="26"/>
          <w:lang w:val="en-GB"/>
        </w:rPr>
        <w:t xml:space="preserve">Assembly, Dismantling, and Maintenance of Temporary Facilities, including </w:t>
      </w:r>
      <w:r w:rsidR="008213FA" w:rsidRPr="00243611">
        <w:rPr>
          <w:b/>
          <w:bCs/>
          <w:sz w:val="28"/>
          <w:szCs w:val="26"/>
          <w:lang w:val="en-GB"/>
        </w:rPr>
        <w:t>P</w:t>
      </w:r>
      <w:r w:rsidRPr="00243611">
        <w:rPr>
          <w:b/>
          <w:bCs/>
          <w:sz w:val="28"/>
          <w:szCs w:val="26"/>
          <w:lang w:val="en-GB"/>
        </w:rPr>
        <w:t xml:space="preserve">ower </w:t>
      </w:r>
      <w:r w:rsidR="008213FA" w:rsidRPr="00243611">
        <w:rPr>
          <w:b/>
          <w:bCs/>
          <w:sz w:val="28"/>
          <w:szCs w:val="26"/>
          <w:lang w:val="en-GB"/>
        </w:rPr>
        <w:t>S</w:t>
      </w:r>
      <w:r w:rsidRPr="00243611">
        <w:rPr>
          <w:b/>
          <w:bCs/>
          <w:sz w:val="28"/>
          <w:szCs w:val="26"/>
          <w:lang w:val="en-GB"/>
        </w:rPr>
        <w:t xml:space="preserve">upply </w:t>
      </w:r>
      <w:r w:rsidR="008213FA" w:rsidRPr="00243611">
        <w:rPr>
          <w:b/>
          <w:bCs/>
          <w:sz w:val="28"/>
          <w:szCs w:val="26"/>
          <w:lang w:val="en-GB"/>
        </w:rPr>
        <w:t xml:space="preserve">Networks </w:t>
      </w:r>
      <w:r w:rsidRPr="00243611">
        <w:rPr>
          <w:b/>
          <w:bCs/>
          <w:sz w:val="28"/>
          <w:szCs w:val="26"/>
          <w:lang w:val="en-GB"/>
        </w:rPr>
        <w:t xml:space="preserve">and </w:t>
      </w:r>
      <w:r w:rsidR="008213FA" w:rsidRPr="00243611">
        <w:rPr>
          <w:b/>
          <w:bCs/>
          <w:sz w:val="28"/>
          <w:szCs w:val="26"/>
          <w:lang w:val="en-GB"/>
        </w:rPr>
        <w:t>U</w:t>
      </w:r>
      <w:r w:rsidRPr="00243611">
        <w:rPr>
          <w:b/>
          <w:bCs/>
          <w:sz w:val="28"/>
          <w:szCs w:val="26"/>
          <w:lang w:val="en-GB"/>
        </w:rPr>
        <w:t xml:space="preserve">tility </w:t>
      </w:r>
      <w:r w:rsidR="008213FA" w:rsidRPr="00243611">
        <w:rPr>
          <w:b/>
          <w:bCs/>
          <w:sz w:val="28"/>
          <w:szCs w:val="26"/>
          <w:lang w:val="en-GB"/>
        </w:rPr>
        <w:t>L</w:t>
      </w:r>
      <w:r w:rsidRPr="00243611">
        <w:rPr>
          <w:b/>
          <w:bCs/>
          <w:sz w:val="28"/>
          <w:szCs w:val="26"/>
          <w:lang w:val="en-GB"/>
        </w:rPr>
        <w:t xml:space="preserve">ines, in </w:t>
      </w:r>
      <w:r w:rsidR="001A6493" w:rsidRPr="00243611">
        <w:rPr>
          <w:b/>
          <w:bCs/>
          <w:sz w:val="28"/>
          <w:szCs w:val="26"/>
          <w:lang w:val="en-GB"/>
        </w:rPr>
        <w:t>Building</w:t>
      </w:r>
      <w:r w:rsidRPr="00243611">
        <w:rPr>
          <w:b/>
          <w:bCs/>
          <w:sz w:val="28"/>
          <w:szCs w:val="26"/>
          <w:lang w:val="en-GB"/>
        </w:rPr>
        <w:t xml:space="preserve">s and at </w:t>
      </w:r>
      <w:r w:rsidR="001A6493" w:rsidRPr="00243611">
        <w:rPr>
          <w:b/>
          <w:bCs/>
          <w:sz w:val="28"/>
          <w:szCs w:val="26"/>
          <w:lang w:val="en-GB"/>
        </w:rPr>
        <w:t xml:space="preserve">Outdoor </w:t>
      </w:r>
      <w:r w:rsidR="008213FA" w:rsidRPr="00243611">
        <w:rPr>
          <w:b/>
          <w:bCs/>
          <w:sz w:val="28"/>
          <w:szCs w:val="26"/>
          <w:lang w:val="en-GB"/>
        </w:rPr>
        <w:t>A</w:t>
      </w:r>
      <w:r w:rsidR="001A6493" w:rsidRPr="00243611">
        <w:rPr>
          <w:b/>
          <w:bCs/>
          <w:sz w:val="28"/>
          <w:szCs w:val="26"/>
          <w:lang w:val="en-GB"/>
        </w:rPr>
        <w:t>rea</w:t>
      </w:r>
      <w:r w:rsidRPr="00243611">
        <w:rPr>
          <w:b/>
          <w:bCs/>
          <w:sz w:val="28"/>
          <w:szCs w:val="26"/>
          <w:lang w:val="en-GB"/>
        </w:rPr>
        <w:t xml:space="preserve">s of the </w:t>
      </w:r>
      <w:r w:rsidR="008213FA" w:rsidRPr="00243611">
        <w:rPr>
          <w:b/>
          <w:bCs/>
          <w:sz w:val="28"/>
          <w:szCs w:val="26"/>
          <w:lang w:val="en-GB"/>
        </w:rPr>
        <w:t xml:space="preserve">Central Venue of the Eastern Economic Forum in </w:t>
      </w:r>
      <w:r w:rsidR="001A6493" w:rsidRPr="00243611">
        <w:rPr>
          <w:b/>
          <w:bCs/>
          <w:sz w:val="28"/>
          <w:szCs w:val="26"/>
          <w:lang w:val="en-GB"/>
        </w:rPr>
        <w:t>2017</w:t>
      </w:r>
      <w:r w:rsidRPr="00243611">
        <w:rPr>
          <w:b/>
          <w:bCs/>
          <w:sz w:val="28"/>
          <w:szCs w:val="26"/>
          <w:lang w:val="en-GB"/>
        </w:rPr>
        <w:t>.</w:t>
      </w:r>
    </w:p>
    <w:p w:rsidR="002257D2" w:rsidRPr="00243611" w:rsidRDefault="002257D2" w:rsidP="00015597">
      <w:pPr>
        <w:pStyle w:val="main"/>
        <w:ind w:firstLine="426"/>
        <w:jc w:val="center"/>
        <w:rPr>
          <w:sz w:val="28"/>
          <w:szCs w:val="26"/>
          <w:lang w:val="en-GB"/>
        </w:rPr>
      </w:pPr>
    </w:p>
    <w:p w:rsidR="00B26E83" w:rsidRPr="00243611" w:rsidRDefault="00274B97" w:rsidP="008E2CC7">
      <w:pPr>
        <w:pStyle w:val="main"/>
        <w:spacing w:line="240" w:lineRule="auto"/>
        <w:ind w:firstLine="720"/>
        <w:rPr>
          <w:sz w:val="26"/>
          <w:szCs w:val="26"/>
          <w:lang w:val="en-GB"/>
        </w:rPr>
      </w:pPr>
      <w:r w:rsidRPr="00243611">
        <w:rPr>
          <w:sz w:val="26"/>
          <w:szCs w:val="26"/>
          <w:lang w:val="en-GB"/>
        </w:rPr>
        <w:t xml:space="preserve">2.1. </w:t>
      </w:r>
      <w:r w:rsidR="008213FA" w:rsidRPr="00243611">
        <w:rPr>
          <w:sz w:val="26"/>
          <w:szCs w:val="26"/>
          <w:lang w:val="en-GB"/>
        </w:rPr>
        <w:t xml:space="preserve">The </w:t>
      </w:r>
      <w:r w:rsidR="00B920E0" w:rsidRPr="00243611">
        <w:rPr>
          <w:sz w:val="26"/>
          <w:szCs w:val="26"/>
          <w:lang w:val="en-GB"/>
        </w:rPr>
        <w:t xml:space="preserve">EEF </w:t>
      </w:r>
      <w:r w:rsidR="008213FA" w:rsidRPr="00243611">
        <w:rPr>
          <w:sz w:val="26"/>
          <w:szCs w:val="26"/>
          <w:lang w:val="en-GB"/>
        </w:rPr>
        <w:t>Technical Directorate</w:t>
      </w:r>
      <w:r w:rsidRPr="00243611">
        <w:rPr>
          <w:sz w:val="26"/>
          <w:szCs w:val="26"/>
          <w:lang w:val="en-GB"/>
        </w:rPr>
        <w:t xml:space="preserve"> has established a step-by-step technical oversight procedure</w:t>
      </w:r>
      <w:r w:rsidR="008213FA" w:rsidRPr="00243611">
        <w:rPr>
          <w:sz w:val="26"/>
          <w:szCs w:val="26"/>
          <w:lang w:val="en-GB"/>
        </w:rPr>
        <w:t xml:space="preserve"> that </w:t>
      </w:r>
      <w:r w:rsidRPr="00243611">
        <w:rPr>
          <w:sz w:val="26"/>
          <w:szCs w:val="26"/>
          <w:lang w:val="en-GB"/>
        </w:rPr>
        <w:t xml:space="preserve">prescribes the following actions which must be carried out by </w:t>
      </w:r>
      <w:r w:rsidR="00AA1598" w:rsidRPr="00243611">
        <w:rPr>
          <w:sz w:val="26"/>
          <w:szCs w:val="26"/>
          <w:lang w:val="en-GB"/>
        </w:rPr>
        <w:t>Customer</w:t>
      </w:r>
      <w:r w:rsidRPr="00243611">
        <w:rPr>
          <w:sz w:val="26"/>
          <w:szCs w:val="26"/>
          <w:lang w:val="en-GB"/>
        </w:rPr>
        <w:t xml:space="preserve">s and </w:t>
      </w:r>
      <w:r w:rsidR="00AA1598" w:rsidRPr="00243611">
        <w:rPr>
          <w:sz w:val="26"/>
          <w:szCs w:val="26"/>
          <w:lang w:val="en-GB"/>
        </w:rPr>
        <w:t>Contractor</w:t>
      </w:r>
      <w:r w:rsidRPr="00243611">
        <w:rPr>
          <w:sz w:val="26"/>
          <w:szCs w:val="26"/>
          <w:lang w:val="en-GB"/>
        </w:rPr>
        <w:t xml:space="preserve">s in order to obtain a work permit for </w:t>
      </w:r>
      <w:r w:rsidR="008213FA" w:rsidRPr="00243611">
        <w:rPr>
          <w:sz w:val="26"/>
          <w:szCs w:val="26"/>
          <w:lang w:val="en-GB"/>
        </w:rPr>
        <w:t xml:space="preserve">the </w:t>
      </w:r>
      <w:r w:rsidRPr="00243611">
        <w:rPr>
          <w:sz w:val="26"/>
          <w:szCs w:val="26"/>
          <w:lang w:val="en-GB"/>
        </w:rPr>
        <w:t xml:space="preserve">assembly, dismantling, and maintenance of temporary facilities, including </w:t>
      </w:r>
      <w:r w:rsidR="008213FA" w:rsidRPr="00243611">
        <w:rPr>
          <w:sz w:val="26"/>
          <w:szCs w:val="26"/>
          <w:lang w:val="en-GB"/>
        </w:rPr>
        <w:t xml:space="preserve">power supply networks </w:t>
      </w:r>
      <w:r w:rsidRPr="00243611">
        <w:rPr>
          <w:sz w:val="26"/>
          <w:szCs w:val="26"/>
          <w:lang w:val="en-GB"/>
        </w:rPr>
        <w:t xml:space="preserve">and utility lines, in </w:t>
      </w:r>
      <w:r w:rsidR="001A6493" w:rsidRPr="00243611">
        <w:rPr>
          <w:sz w:val="26"/>
          <w:szCs w:val="26"/>
          <w:lang w:val="en-GB"/>
        </w:rPr>
        <w:t>building</w:t>
      </w:r>
      <w:r w:rsidRPr="00243611">
        <w:rPr>
          <w:sz w:val="26"/>
          <w:szCs w:val="26"/>
          <w:lang w:val="en-GB"/>
        </w:rPr>
        <w:t xml:space="preserve">s and at </w:t>
      </w:r>
      <w:r w:rsidR="001A6493" w:rsidRPr="00243611">
        <w:rPr>
          <w:sz w:val="26"/>
          <w:szCs w:val="26"/>
          <w:lang w:val="en-GB"/>
        </w:rPr>
        <w:t>outdoor area</w:t>
      </w:r>
      <w:r w:rsidRPr="00243611">
        <w:rPr>
          <w:sz w:val="26"/>
          <w:szCs w:val="26"/>
          <w:lang w:val="en-GB"/>
        </w:rPr>
        <w:t xml:space="preserve">s at the </w:t>
      </w:r>
      <w:r w:rsidR="00B920E0" w:rsidRPr="00243611">
        <w:rPr>
          <w:sz w:val="26"/>
          <w:szCs w:val="26"/>
          <w:lang w:val="en-GB"/>
        </w:rPr>
        <w:t xml:space="preserve">EEF </w:t>
      </w:r>
      <w:r w:rsidR="001A6493" w:rsidRPr="00243611">
        <w:rPr>
          <w:sz w:val="26"/>
          <w:szCs w:val="26"/>
          <w:lang w:val="en-GB"/>
        </w:rPr>
        <w:t>2017</w:t>
      </w:r>
      <w:r w:rsidR="00B920E0" w:rsidRPr="00243611">
        <w:rPr>
          <w:sz w:val="26"/>
          <w:szCs w:val="26"/>
          <w:lang w:val="en-GB"/>
        </w:rPr>
        <w:t xml:space="preserve"> C</w:t>
      </w:r>
      <w:r w:rsidRPr="00243611">
        <w:rPr>
          <w:sz w:val="26"/>
          <w:szCs w:val="26"/>
          <w:lang w:val="en-GB"/>
        </w:rPr>
        <w:t xml:space="preserve">V. </w:t>
      </w:r>
    </w:p>
    <w:p w:rsidR="00B26E83" w:rsidRPr="00243611" w:rsidRDefault="000C0D11" w:rsidP="008E2CC7">
      <w:pPr>
        <w:pStyle w:val="main"/>
        <w:spacing w:line="240" w:lineRule="auto"/>
        <w:ind w:firstLine="720"/>
        <w:rPr>
          <w:spacing w:val="-8"/>
          <w:sz w:val="26"/>
          <w:szCs w:val="26"/>
          <w:lang w:val="en-GB"/>
        </w:rPr>
      </w:pPr>
      <w:r w:rsidRPr="00243611">
        <w:rPr>
          <w:sz w:val="26"/>
          <w:szCs w:val="26"/>
          <w:lang w:val="en-GB"/>
        </w:rPr>
        <w:t xml:space="preserve">2.1.1. Prior to </w:t>
      </w:r>
      <w:r w:rsidR="008213FA" w:rsidRPr="00243611">
        <w:rPr>
          <w:b/>
          <w:bCs/>
          <w:sz w:val="26"/>
          <w:szCs w:val="26"/>
          <w:lang w:val="en-GB"/>
        </w:rPr>
        <w:t>4 August</w:t>
      </w:r>
      <w:r w:rsidRPr="00243611">
        <w:rPr>
          <w:b/>
          <w:bCs/>
          <w:sz w:val="26"/>
          <w:szCs w:val="26"/>
          <w:lang w:val="en-GB"/>
        </w:rPr>
        <w:t xml:space="preserve"> </w:t>
      </w:r>
      <w:r w:rsidR="001A6493" w:rsidRPr="00243611">
        <w:rPr>
          <w:b/>
          <w:bCs/>
          <w:sz w:val="26"/>
          <w:szCs w:val="26"/>
          <w:lang w:val="en-GB"/>
        </w:rPr>
        <w:t>2017</w:t>
      </w:r>
      <w:r w:rsidRPr="00243611">
        <w:rPr>
          <w:sz w:val="26"/>
          <w:szCs w:val="26"/>
          <w:lang w:val="en-GB"/>
        </w:rPr>
        <w:t xml:space="preserve">, </w:t>
      </w:r>
      <w:r w:rsidR="00AA1598" w:rsidRPr="00243611">
        <w:rPr>
          <w:sz w:val="26"/>
          <w:szCs w:val="26"/>
          <w:lang w:val="en-GB"/>
        </w:rPr>
        <w:t>Customer</w:t>
      </w:r>
      <w:r w:rsidR="008213FA" w:rsidRPr="00243611">
        <w:rPr>
          <w:sz w:val="26"/>
          <w:szCs w:val="26"/>
          <w:lang w:val="en-GB"/>
        </w:rPr>
        <w:t>s</w:t>
      </w:r>
      <w:r w:rsidRPr="00243611">
        <w:rPr>
          <w:sz w:val="26"/>
          <w:szCs w:val="26"/>
          <w:lang w:val="en-GB"/>
        </w:rPr>
        <w:t xml:space="preserve"> shall provide </w:t>
      </w:r>
      <w:r w:rsidR="008213FA" w:rsidRPr="00243611">
        <w:rPr>
          <w:sz w:val="26"/>
          <w:szCs w:val="26"/>
          <w:lang w:val="en-GB"/>
        </w:rPr>
        <w:t xml:space="preserve">the Roscongress Foundation with an official letter containing </w:t>
      </w:r>
      <w:r w:rsidRPr="00243611">
        <w:rPr>
          <w:sz w:val="26"/>
          <w:szCs w:val="26"/>
          <w:lang w:val="en-GB"/>
        </w:rPr>
        <w:t xml:space="preserve">information </w:t>
      </w:r>
      <w:r w:rsidR="008213FA" w:rsidRPr="00243611">
        <w:rPr>
          <w:sz w:val="26"/>
          <w:szCs w:val="26"/>
          <w:lang w:val="en-GB"/>
        </w:rPr>
        <w:t xml:space="preserve">about </w:t>
      </w:r>
      <w:r w:rsidRPr="00243611">
        <w:rPr>
          <w:sz w:val="26"/>
          <w:szCs w:val="26"/>
          <w:lang w:val="en-GB"/>
        </w:rPr>
        <w:t xml:space="preserve">the </w:t>
      </w:r>
      <w:r w:rsidR="00AA1598" w:rsidRPr="00243611">
        <w:rPr>
          <w:sz w:val="26"/>
          <w:szCs w:val="26"/>
          <w:lang w:val="en-GB"/>
        </w:rPr>
        <w:t>Contractor</w:t>
      </w:r>
      <w:r w:rsidR="001A6493" w:rsidRPr="00243611">
        <w:rPr>
          <w:sz w:val="26"/>
          <w:szCs w:val="26"/>
          <w:lang w:val="en-GB"/>
        </w:rPr>
        <w:t>s</w:t>
      </w:r>
      <w:r w:rsidRPr="00243611">
        <w:rPr>
          <w:sz w:val="26"/>
          <w:szCs w:val="26"/>
          <w:lang w:val="en-GB"/>
        </w:rPr>
        <w:t xml:space="preserve"> that will perform work under </w:t>
      </w:r>
      <w:r w:rsidR="008213FA" w:rsidRPr="00243611">
        <w:rPr>
          <w:sz w:val="26"/>
          <w:szCs w:val="26"/>
          <w:lang w:val="en-GB"/>
        </w:rPr>
        <w:t xml:space="preserve">a </w:t>
      </w:r>
      <w:r w:rsidRPr="00243611">
        <w:rPr>
          <w:sz w:val="26"/>
          <w:szCs w:val="26"/>
          <w:lang w:val="en-GB"/>
        </w:rPr>
        <w:t xml:space="preserve">contract with the </w:t>
      </w:r>
      <w:r w:rsidR="00AA1598" w:rsidRPr="00243611">
        <w:rPr>
          <w:sz w:val="26"/>
          <w:szCs w:val="26"/>
          <w:lang w:val="en-GB"/>
        </w:rPr>
        <w:t>Customer</w:t>
      </w:r>
      <w:r w:rsidRPr="00243611">
        <w:rPr>
          <w:sz w:val="26"/>
          <w:szCs w:val="26"/>
          <w:lang w:val="en-GB"/>
        </w:rPr>
        <w:t xml:space="preserve"> at </w:t>
      </w:r>
      <w:r w:rsidR="00B920E0" w:rsidRPr="00243611">
        <w:rPr>
          <w:sz w:val="26"/>
          <w:szCs w:val="26"/>
          <w:lang w:val="en-GB"/>
        </w:rPr>
        <w:t xml:space="preserve">EEF </w:t>
      </w:r>
      <w:r w:rsidR="001A6493" w:rsidRPr="00243611">
        <w:rPr>
          <w:sz w:val="26"/>
          <w:szCs w:val="26"/>
          <w:lang w:val="en-GB"/>
        </w:rPr>
        <w:t>2017</w:t>
      </w:r>
      <w:r w:rsidR="00B920E0" w:rsidRPr="00243611">
        <w:rPr>
          <w:sz w:val="26"/>
          <w:szCs w:val="26"/>
          <w:lang w:val="en-GB"/>
        </w:rPr>
        <w:t xml:space="preserve"> C</w:t>
      </w:r>
      <w:r w:rsidRPr="00243611">
        <w:rPr>
          <w:sz w:val="26"/>
          <w:szCs w:val="26"/>
          <w:lang w:val="en-GB"/>
        </w:rPr>
        <w:t>V, including the following information:</w:t>
      </w:r>
    </w:p>
    <w:p w:rsidR="00B26E83" w:rsidRPr="00243611" w:rsidRDefault="00B26E8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 xml:space="preserve">Name of </w:t>
      </w:r>
      <w:r w:rsidR="008213FA" w:rsidRPr="00243611">
        <w:rPr>
          <w:sz w:val="26"/>
          <w:szCs w:val="26"/>
          <w:lang w:val="en-GB"/>
        </w:rPr>
        <w:t xml:space="preserve">the </w:t>
      </w:r>
      <w:r w:rsidR="00AA1598" w:rsidRPr="00243611">
        <w:rPr>
          <w:sz w:val="26"/>
          <w:szCs w:val="26"/>
          <w:lang w:val="en-GB"/>
        </w:rPr>
        <w:t>Contractor</w:t>
      </w:r>
      <w:r w:rsidRPr="00243611">
        <w:rPr>
          <w:sz w:val="26"/>
          <w:szCs w:val="26"/>
          <w:lang w:val="en-GB"/>
        </w:rPr>
        <w:t>, including design company;</w:t>
      </w:r>
    </w:p>
    <w:p w:rsidR="00B26E83" w:rsidRPr="00243611" w:rsidRDefault="00B26E8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 xml:space="preserve">Mailing addresses of </w:t>
      </w:r>
      <w:r w:rsidR="008213FA" w:rsidRPr="00243611">
        <w:rPr>
          <w:sz w:val="26"/>
          <w:szCs w:val="26"/>
          <w:lang w:val="en-GB"/>
        </w:rPr>
        <w:t xml:space="preserve">the </w:t>
      </w:r>
      <w:r w:rsidR="00AA1598" w:rsidRPr="00243611">
        <w:rPr>
          <w:sz w:val="26"/>
          <w:szCs w:val="26"/>
          <w:lang w:val="en-GB"/>
        </w:rPr>
        <w:t>Contractor</w:t>
      </w:r>
      <w:r w:rsidRPr="00243611">
        <w:rPr>
          <w:sz w:val="26"/>
          <w:szCs w:val="26"/>
          <w:lang w:val="en-GB"/>
        </w:rPr>
        <w:t>;</w:t>
      </w:r>
    </w:p>
    <w:p w:rsidR="00B26E83" w:rsidRPr="00243611" w:rsidRDefault="00B26E8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 xml:space="preserve">Legal addresses of </w:t>
      </w:r>
      <w:r w:rsidR="008213FA" w:rsidRPr="00243611">
        <w:rPr>
          <w:sz w:val="26"/>
          <w:szCs w:val="26"/>
          <w:lang w:val="en-GB"/>
        </w:rPr>
        <w:t xml:space="preserve">the </w:t>
      </w:r>
      <w:r w:rsidR="00AA1598" w:rsidRPr="00243611">
        <w:rPr>
          <w:sz w:val="26"/>
          <w:szCs w:val="26"/>
          <w:lang w:val="en-GB"/>
        </w:rPr>
        <w:t>Contractor</w:t>
      </w:r>
      <w:r w:rsidRPr="00243611">
        <w:rPr>
          <w:sz w:val="26"/>
          <w:szCs w:val="26"/>
          <w:lang w:val="en-GB"/>
        </w:rPr>
        <w:t>;</w:t>
      </w:r>
    </w:p>
    <w:p w:rsidR="00B26E83" w:rsidRPr="00243611" w:rsidRDefault="00B26E8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 xml:space="preserve">Full name, email address, and contact mobile telephone number (of managers of </w:t>
      </w:r>
      <w:r w:rsidR="008213FA" w:rsidRPr="00243611">
        <w:rPr>
          <w:sz w:val="26"/>
          <w:szCs w:val="26"/>
          <w:lang w:val="en-GB"/>
        </w:rPr>
        <w:t xml:space="preserve">the </w:t>
      </w:r>
      <w:r w:rsidR="00AA1598" w:rsidRPr="00243611">
        <w:rPr>
          <w:sz w:val="26"/>
          <w:szCs w:val="26"/>
          <w:lang w:val="en-GB"/>
        </w:rPr>
        <w:t>Contractor</w:t>
      </w:r>
      <w:r w:rsidRPr="00243611">
        <w:rPr>
          <w:sz w:val="26"/>
          <w:szCs w:val="26"/>
          <w:lang w:val="en-GB"/>
        </w:rPr>
        <w:t xml:space="preserve">, including </w:t>
      </w:r>
      <w:r w:rsidR="008213FA" w:rsidRPr="00243611">
        <w:rPr>
          <w:sz w:val="26"/>
          <w:szCs w:val="26"/>
          <w:lang w:val="en-GB"/>
        </w:rPr>
        <w:t xml:space="preserve">the </w:t>
      </w:r>
      <w:r w:rsidRPr="00243611">
        <w:rPr>
          <w:sz w:val="26"/>
          <w:szCs w:val="26"/>
          <w:lang w:val="en-GB"/>
        </w:rPr>
        <w:t>design company);</w:t>
      </w:r>
    </w:p>
    <w:p w:rsidR="00B26E83" w:rsidRPr="00243611" w:rsidRDefault="00B26E8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 xml:space="preserve">Full name, email address, and contact mobile telephone number (of individuals from </w:t>
      </w:r>
      <w:r w:rsidR="008213FA" w:rsidRPr="00243611">
        <w:rPr>
          <w:sz w:val="26"/>
          <w:szCs w:val="26"/>
          <w:lang w:val="en-GB"/>
        </w:rPr>
        <w:t xml:space="preserve">the </w:t>
      </w:r>
      <w:r w:rsidR="00AA1598" w:rsidRPr="00243611">
        <w:rPr>
          <w:sz w:val="26"/>
          <w:szCs w:val="26"/>
          <w:lang w:val="en-GB"/>
        </w:rPr>
        <w:t>Contractor</w:t>
      </w:r>
      <w:r w:rsidRPr="00243611">
        <w:rPr>
          <w:sz w:val="26"/>
          <w:szCs w:val="26"/>
          <w:lang w:val="en-GB"/>
        </w:rPr>
        <w:t xml:space="preserve">, including </w:t>
      </w:r>
      <w:r w:rsidR="008213FA" w:rsidRPr="00243611">
        <w:rPr>
          <w:sz w:val="26"/>
          <w:szCs w:val="26"/>
          <w:lang w:val="en-GB"/>
        </w:rPr>
        <w:t xml:space="preserve">the </w:t>
      </w:r>
      <w:r w:rsidRPr="00243611">
        <w:rPr>
          <w:sz w:val="26"/>
          <w:szCs w:val="26"/>
          <w:lang w:val="en-GB"/>
        </w:rPr>
        <w:t>design company, responsible for perform</w:t>
      </w:r>
      <w:r w:rsidR="008213FA" w:rsidRPr="00243611">
        <w:rPr>
          <w:sz w:val="26"/>
          <w:szCs w:val="26"/>
          <w:lang w:val="en-GB"/>
        </w:rPr>
        <w:t>ing</w:t>
      </w:r>
      <w:r w:rsidRPr="00243611">
        <w:rPr>
          <w:sz w:val="26"/>
          <w:szCs w:val="26"/>
          <w:lang w:val="en-GB"/>
        </w:rPr>
        <w:t xml:space="preserve"> work);</w:t>
      </w:r>
    </w:p>
    <w:p w:rsidR="00B26E83" w:rsidRPr="00243611" w:rsidRDefault="00B26E8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lastRenderedPageBreak/>
        <w:t xml:space="preserve">Notarized copies of </w:t>
      </w:r>
      <w:r w:rsidR="008213FA" w:rsidRPr="00243611">
        <w:rPr>
          <w:sz w:val="26"/>
          <w:szCs w:val="26"/>
          <w:lang w:val="en-GB"/>
        </w:rPr>
        <w:t xml:space="preserve">the </w:t>
      </w:r>
      <w:r w:rsidRPr="00243611">
        <w:rPr>
          <w:sz w:val="26"/>
          <w:szCs w:val="26"/>
          <w:lang w:val="en-GB"/>
        </w:rPr>
        <w:t xml:space="preserve">Certificate of Compliance with ISO 9000 (GOST R ISO 9001-2008) international standards and </w:t>
      </w:r>
      <w:r w:rsidR="008213FA" w:rsidRPr="00243611">
        <w:rPr>
          <w:sz w:val="26"/>
          <w:szCs w:val="26"/>
          <w:lang w:val="en-GB"/>
        </w:rPr>
        <w:t xml:space="preserve">the </w:t>
      </w:r>
      <w:r w:rsidRPr="00243611">
        <w:rPr>
          <w:sz w:val="26"/>
          <w:szCs w:val="26"/>
          <w:lang w:val="en-GB"/>
        </w:rPr>
        <w:t>Permit for General Construction, Electrical and Design Work issued by a self-regulat</w:t>
      </w:r>
      <w:r w:rsidR="008213FA" w:rsidRPr="00243611">
        <w:rPr>
          <w:sz w:val="26"/>
          <w:szCs w:val="26"/>
          <w:lang w:val="en-GB"/>
        </w:rPr>
        <w:t xml:space="preserve">ing </w:t>
      </w:r>
      <w:r w:rsidRPr="00243611">
        <w:rPr>
          <w:sz w:val="26"/>
          <w:szCs w:val="26"/>
          <w:lang w:val="en-GB"/>
        </w:rPr>
        <w:t>organization (SRO);</w:t>
      </w:r>
    </w:p>
    <w:p w:rsidR="005A6133" w:rsidRPr="00243611" w:rsidRDefault="005A613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Full name</w:t>
      </w:r>
      <w:r w:rsidR="008213FA" w:rsidRPr="00243611">
        <w:rPr>
          <w:sz w:val="26"/>
          <w:szCs w:val="26"/>
          <w:lang w:val="en-GB"/>
        </w:rPr>
        <w:t>,</w:t>
      </w:r>
      <w:r w:rsidRPr="00243611">
        <w:rPr>
          <w:sz w:val="26"/>
          <w:szCs w:val="26"/>
          <w:lang w:val="en-GB"/>
        </w:rPr>
        <w:t xml:space="preserve"> contact mobile telephone number</w:t>
      </w:r>
      <w:r w:rsidR="008213FA" w:rsidRPr="00243611">
        <w:rPr>
          <w:sz w:val="26"/>
          <w:szCs w:val="26"/>
          <w:lang w:val="en-GB"/>
        </w:rPr>
        <w:t xml:space="preserve">, and the number and date of the last </w:t>
      </w:r>
      <w:r w:rsidR="00690769" w:rsidRPr="00243611">
        <w:rPr>
          <w:sz w:val="26"/>
          <w:szCs w:val="26"/>
          <w:lang w:val="en-GB"/>
        </w:rPr>
        <w:t>attestation</w:t>
      </w:r>
      <w:r w:rsidRPr="00243611">
        <w:rPr>
          <w:sz w:val="26"/>
          <w:szCs w:val="26"/>
          <w:lang w:val="en-GB"/>
        </w:rPr>
        <w:t xml:space="preserve"> of </w:t>
      </w:r>
      <w:r w:rsidR="008213FA" w:rsidRPr="00243611">
        <w:rPr>
          <w:sz w:val="26"/>
          <w:szCs w:val="26"/>
          <w:lang w:val="en-GB"/>
        </w:rPr>
        <w:t xml:space="preserve">the </w:t>
      </w:r>
      <w:r w:rsidRPr="00243611">
        <w:rPr>
          <w:sz w:val="26"/>
          <w:szCs w:val="26"/>
          <w:lang w:val="en-GB"/>
        </w:rPr>
        <w:t>person responsible for electrical safety;</w:t>
      </w:r>
    </w:p>
    <w:p w:rsidR="005A6133" w:rsidRPr="00243611" w:rsidRDefault="005A613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Full name</w:t>
      </w:r>
      <w:r w:rsidR="00690769" w:rsidRPr="00243611">
        <w:rPr>
          <w:sz w:val="26"/>
          <w:szCs w:val="26"/>
          <w:lang w:val="en-GB"/>
        </w:rPr>
        <w:t>,</w:t>
      </w:r>
      <w:r w:rsidRPr="00243611">
        <w:rPr>
          <w:sz w:val="26"/>
          <w:szCs w:val="26"/>
          <w:lang w:val="en-GB"/>
        </w:rPr>
        <w:t xml:space="preserve"> contact mobile telephone number</w:t>
      </w:r>
      <w:r w:rsidR="00690769" w:rsidRPr="00243611">
        <w:rPr>
          <w:sz w:val="26"/>
          <w:szCs w:val="26"/>
          <w:lang w:val="en-GB"/>
        </w:rPr>
        <w:t>, and the number and date of the last attestation of the person responsible</w:t>
      </w:r>
      <w:r w:rsidRPr="00243611">
        <w:rPr>
          <w:sz w:val="26"/>
          <w:szCs w:val="26"/>
          <w:lang w:val="en-GB"/>
        </w:rPr>
        <w:t xml:space="preserve"> for fire safety;</w:t>
      </w:r>
    </w:p>
    <w:p w:rsidR="005A6133" w:rsidRPr="00243611" w:rsidRDefault="005A6133" w:rsidP="00532536">
      <w:pPr>
        <w:pStyle w:val="main"/>
        <w:numPr>
          <w:ilvl w:val="0"/>
          <w:numId w:val="3"/>
        </w:numPr>
        <w:tabs>
          <w:tab w:val="clear" w:pos="580"/>
          <w:tab w:val="num" w:pos="720"/>
        </w:tabs>
        <w:spacing w:line="240" w:lineRule="auto"/>
        <w:ind w:left="720" w:firstLine="0"/>
        <w:rPr>
          <w:spacing w:val="-8"/>
          <w:sz w:val="26"/>
          <w:szCs w:val="26"/>
          <w:lang w:val="en-GB"/>
        </w:rPr>
      </w:pPr>
      <w:r w:rsidRPr="00243611">
        <w:rPr>
          <w:sz w:val="26"/>
          <w:szCs w:val="26"/>
          <w:lang w:val="en-GB"/>
        </w:rPr>
        <w:t>Full name</w:t>
      </w:r>
      <w:r w:rsidR="00690769" w:rsidRPr="00243611">
        <w:rPr>
          <w:sz w:val="26"/>
          <w:szCs w:val="26"/>
          <w:lang w:val="en-GB"/>
        </w:rPr>
        <w:t>,</w:t>
      </w:r>
      <w:r w:rsidRPr="00243611">
        <w:rPr>
          <w:sz w:val="26"/>
          <w:szCs w:val="26"/>
          <w:lang w:val="en-GB"/>
        </w:rPr>
        <w:t xml:space="preserve"> contact mobile telephone number</w:t>
      </w:r>
      <w:r w:rsidR="00690769" w:rsidRPr="00243611">
        <w:rPr>
          <w:sz w:val="26"/>
          <w:szCs w:val="26"/>
          <w:lang w:val="en-GB"/>
        </w:rPr>
        <w:t>, and the number and date of the last attestation of the person responsible</w:t>
      </w:r>
      <w:r w:rsidRPr="00243611">
        <w:rPr>
          <w:sz w:val="26"/>
          <w:szCs w:val="26"/>
          <w:lang w:val="en-GB"/>
        </w:rPr>
        <w:t xml:space="preserve"> for accident prevention and occupational safety during the performance of work.</w:t>
      </w:r>
    </w:p>
    <w:p w:rsidR="00867585" w:rsidRPr="00243611" w:rsidRDefault="00C7481B" w:rsidP="00532536">
      <w:pPr>
        <w:pStyle w:val="main"/>
        <w:tabs>
          <w:tab w:val="num" w:pos="993"/>
        </w:tabs>
        <w:spacing w:line="240" w:lineRule="auto"/>
        <w:ind w:left="720" w:firstLine="0"/>
        <w:rPr>
          <w:spacing w:val="-8"/>
          <w:sz w:val="26"/>
          <w:szCs w:val="26"/>
          <w:lang w:val="en-GB"/>
        </w:rPr>
      </w:pPr>
      <w:r w:rsidRPr="00243611">
        <w:rPr>
          <w:sz w:val="26"/>
          <w:szCs w:val="26"/>
          <w:lang w:val="en-GB"/>
        </w:rPr>
        <w:t>Copies of the Certificates of Compliance with ISO 9000 (GOST R ISO 9001-2008) international standards and the Permit for General Construction, Electrical and Design W</w:t>
      </w:r>
      <w:r w:rsidR="00690769" w:rsidRPr="00243611">
        <w:rPr>
          <w:sz w:val="26"/>
          <w:szCs w:val="26"/>
          <w:lang w:val="en-GB"/>
        </w:rPr>
        <w:t>ork issued by a self-regulating</w:t>
      </w:r>
      <w:r w:rsidRPr="00243611">
        <w:rPr>
          <w:sz w:val="26"/>
          <w:szCs w:val="26"/>
          <w:lang w:val="en-GB"/>
        </w:rPr>
        <w:t xml:space="preserve"> organization (SRO) must be attached to the letter.</w:t>
      </w:r>
    </w:p>
    <w:p w:rsidR="00B26E83" w:rsidRPr="00243611" w:rsidRDefault="006A7750" w:rsidP="008E2CC7">
      <w:pPr>
        <w:pStyle w:val="main"/>
        <w:spacing w:line="240" w:lineRule="auto"/>
        <w:ind w:firstLine="720"/>
        <w:rPr>
          <w:spacing w:val="-8"/>
          <w:sz w:val="26"/>
          <w:szCs w:val="26"/>
          <w:lang w:val="en-GB"/>
        </w:rPr>
      </w:pPr>
      <w:r w:rsidRPr="00243611">
        <w:rPr>
          <w:sz w:val="26"/>
          <w:szCs w:val="26"/>
          <w:lang w:val="en-GB"/>
        </w:rPr>
        <w:t xml:space="preserve">2.1.2. From </w:t>
      </w:r>
      <w:r w:rsidRPr="00243611">
        <w:rPr>
          <w:b/>
          <w:bCs/>
          <w:sz w:val="26"/>
          <w:szCs w:val="26"/>
          <w:lang w:val="en-GB"/>
        </w:rPr>
        <w:t>1</w:t>
      </w:r>
      <w:r w:rsidR="00690769" w:rsidRPr="00243611">
        <w:rPr>
          <w:b/>
          <w:bCs/>
          <w:sz w:val="26"/>
          <w:szCs w:val="26"/>
          <w:lang w:val="en-GB"/>
        </w:rPr>
        <w:t xml:space="preserve">0 July </w:t>
      </w:r>
      <w:r w:rsidR="001A6493" w:rsidRPr="00243611">
        <w:rPr>
          <w:b/>
          <w:bCs/>
          <w:sz w:val="26"/>
          <w:szCs w:val="26"/>
          <w:lang w:val="en-GB"/>
        </w:rPr>
        <w:t>2017</w:t>
      </w:r>
      <w:r w:rsidRPr="00243611">
        <w:rPr>
          <w:sz w:val="26"/>
          <w:szCs w:val="26"/>
          <w:lang w:val="en-GB"/>
        </w:rPr>
        <w:t xml:space="preserve"> to </w:t>
      </w:r>
      <w:r w:rsidR="00690769" w:rsidRPr="00243611">
        <w:rPr>
          <w:b/>
          <w:bCs/>
          <w:sz w:val="26"/>
          <w:szCs w:val="26"/>
          <w:lang w:val="en-GB"/>
        </w:rPr>
        <w:t>4</w:t>
      </w:r>
      <w:r w:rsidRPr="00243611">
        <w:rPr>
          <w:b/>
          <w:bCs/>
          <w:sz w:val="26"/>
          <w:szCs w:val="26"/>
          <w:lang w:val="en-GB"/>
        </w:rPr>
        <w:t xml:space="preserve"> </w:t>
      </w:r>
      <w:r w:rsidR="00690769" w:rsidRPr="00243611">
        <w:rPr>
          <w:b/>
          <w:bCs/>
          <w:sz w:val="26"/>
          <w:szCs w:val="26"/>
          <w:lang w:val="en-GB"/>
        </w:rPr>
        <w:t>August</w:t>
      </w:r>
      <w:r w:rsidRPr="00243611">
        <w:rPr>
          <w:b/>
          <w:bCs/>
          <w:sz w:val="26"/>
          <w:szCs w:val="26"/>
          <w:lang w:val="en-GB"/>
        </w:rPr>
        <w:t xml:space="preserve"> </w:t>
      </w:r>
      <w:r w:rsidR="001A6493" w:rsidRPr="00243611">
        <w:rPr>
          <w:b/>
          <w:bCs/>
          <w:sz w:val="26"/>
          <w:szCs w:val="26"/>
          <w:lang w:val="en-GB"/>
        </w:rPr>
        <w:t>2017</w:t>
      </w:r>
      <w:r w:rsidRPr="00243611">
        <w:rPr>
          <w:sz w:val="26"/>
          <w:szCs w:val="26"/>
          <w:lang w:val="en-GB"/>
        </w:rPr>
        <w:t xml:space="preserve">, the </w:t>
      </w:r>
      <w:r w:rsidR="00AA1598" w:rsidRPr="00243611">
        <w:rPr>
          <w:sz w:val="26"/>
          <w:szCs w:val="26"/>
          <w:lang w:val="en-GB"/>
        </w:rPr>
        <w:t>Customer</w:t>
      </w:r>
      <w:r w:rsidRPr="00243611">
        <w:rPr>
          <w:sz w:val="26"/>
          <w:szCs w:val="26"/>
          <w:lang w:val="en-GB"/>
        </w:rPr>
        <w:t xml:space="preserve">s will review, approve, and issue work permits for working designs for </w:t>
      </w:r>
      <w:r w:rsidR="00690769" w:rsidRPr="00243611">
        <w:rPr>
          <w:sz w:val="26"/>
          <w:szCs w:val="26"/>
          <w:lang w:val="en-GB"/>
        </w:rPr>
        <w:t xml:space="preserve">the </w:t>
      </w:r>
      <w:r w:rsidRPr="00243611">
        <w:rPr>
          <w:sz w:val="26"/>
          <w:szCs w:val="26"/>
          <w:lang w:val="en-GB"/>
        </w:rPr>
        <w:t xml:space="preserve">construction of </w:t>
      </w:r>
      <w:r w:rsidR="00B920E0" w:rsidRPr="00243611">
        <w:rPr>
          <w:sz w:val="26"/>
          <w:szCs w:val="26"/>
          <w:lang w:val="en-GB"/>
        </w:rPr>
        <w:t>EEF</w:t>
      </w:r>
      <w:r w:rsidRPr="00243611">
        <w:rPr>
          <w:sz w:val="26"/>
          <w:szCs w:val="26"/>
          <w:lang w:val="en-GB"/>
        </w:rPr>
        <w:t xml:space="preserve"> </w:t>
      </w:r>
      <w:r w:rsidR="001A6493" w:rsidRPr="00243611">
        <w:rPr>
          <w:sz w:val="26"/>
          <w:szCs w:val="26"/>
          <w:lang w:val="en-GB"/>
        </w:rPr>
        <w:t>2017</w:t>
      </w:r>
      <w:r w:rsidRPr="00243611">
        <w:rPr>
          <w:sz w:val="26"/>
          <w:szCs w:val="26"/>
          <w:lang w:val="en-GB"/>
        </w:rPr>
        <w:t xml:space="preserve"> facilities.</w:t>
      </w:r>
    </w:p>
    <w:p w:rsidR="00690769" w:rsidRPr="00243611" w:rsidRDefault="00907B5A" w:rsidP="008E2CC7">
      <w:pPr>
        <w:pStyle w:val="main"/>
        <w:spacing w:line="240" w:lineRule="auto"/>
        <w:ind w:firstLine="720"/>
        <w:rPr>
          <w:sz w:val="26"/>
          <w:szCs w:val="26"/>
          <w:lang w:val="en-GB"/>
        </w:rPr>
      </w:pPr>
      <w:r w:rsidRPr="00243611">
        <w:rPr>
          <w:sz w:val="26"/>
          <w:szCs w:val="26"/>
          <w:lang w:val="en-GB"/>
        </w:rPr>
        <w:t xml:space="preserve">2.1.3. Prior to </w:t>
      </w:r>
      <w:r w:rsidR="00690769" w:rsidRPr="00243611">
        <w:rPr>
          <w:b/>
          <w:bCs/>
          <w:sz w:val="26"/>
          <w:szCs w:val="26"/>
          <w:lang w:val="en-GB"/>
        </w:rPr>
        <w:t>7 August</w:t>
      </w:r>
      <w:r w:rsidRPr="00243611">
        <w:rPr>
          <w:b/>
          <w:bCs/>
          <w:sz w:val="26"/>
          <w:szCs w:val="26"/>
          <w:lang w:val="en-GB"/>
        </w:rPr>
        <w:t xml:space="preserve"> </w:t>
      </w:r>
      <w:r w:rsidR="001A6493" w:rsidRPr="00243611">
        <w:rPr>
          <w:b/>
          <w:bCs/>
          <w:sz w:val="26"/>
          <w:szCs w:val="26"/>
          <w:lang w:val="en-GB"/>
        </w:rPr>
        <w:t>2017</w:t>
      </w:r>
      <w:r w:rsidRPr="00243611">
        <w:rPr>
          <w:sz w:val="26"/>
          <w:szCs w:val="26"/>
          <w:lang w:val="en-GB"/>
        </w:rPr>
        <w:t xml:space="preserve">, </w:t>
      </w:r>
      <w:r w:rsidR="00AA1598" w:rsidRPr="00243611">
        <w:rPr>
          <w:sz w:val="26"/>
          <w:szCs w:val="26"/>
          <w:lang w:val="en-GB"/>
        </w:rPr>
        <w:t>Contractor</w:t>
      </w:r>
      <w:r w:rsidR="00690769" w:rsidRPr="00243611">
        <w:rPr>
          <w:sz w:val="26"/>
          <w:szCs w:val="26"/>
          <w:lang w:val="en-GB"/>
        </w:rPr>
        <w:t xml:space="preserve">s </w:t>
      </w:r>
      <w:r w:rsidRPr="00243611">
        <w:rPr>
          <w:sz w:val="26"/>
          <w:szCs w:val="26"/>
          <w:lang w:val="en-GB"/>
        </w:rPr>
        <w:t xml:space="preserve">shall </w:t>
      </w:r>
      <w:r w:rsidR="00690769" w:rsidRPr="00243611">
        <w:rPr>
          <w:sz w:val="26"/>
          <w:szCs w:val="26"/>
          <w:lang w:val="en-GB"/>
        </w:rPr>
        <w:t>provide the EEF Technical Directorate</w:t>
      </w:r>
      <w:r w:rsidRPr="00243611">
        <w:rPr>
          <w:sz w:val="26"/>
          <w:szCs w:val="26"/>
          <w:lang w:val="en-GB"/>
        </w:rPr>
        <w:t xml:space="preserve"> </w:t>
      </w:r>
      <w:r w:rsidR="00690769" w:rsidRPr="00243611">
        <w:rPr>
          <w:sz w:val="26"/>
          <w:szCs w:val="26"/>
          <w:lang w:val="en-GB"/>
        </w:rPr>
        <w:t xml:space="preserve">with </w:t>
      </w:r>
      <w:r w:rsidRPr="00243611">
        <w:rPr>
          <w:sz w:val="26"/>
          <w:szCs w:val="26"/>
          <w:lang w:val="en-GB"/>
        </w:rPr>
        <w:t xml:space="preserve">working designs </w:t>
      </w:r>
      <w:r w:rsidR="00690769" w:rsidRPr="00243611">
        <w:rPr>
          <w:sz w:val="26"/>
          <w:szCs w:val="26"/>
          <w:lang w:val="en-GB"/>
        </w:rPr>
        <w:t xml:space="preserve">that </w:t>
      </w:r>
      <w:r w:rsidRPr="00243611">
        <w:rPr>
          <w:sz w:val="26"/>
          <w:szCs w:val="26"/>
          <w:lang w:val="en-GB"/>
        </w:rPr>
        <w:t xml:space="preserve">have been approved for </w:t>
      </w:r>
      <w:r w:rsidR="00690769" w:rsidRPr="00243611">
        <w:rPr>
          <w:sz w:val="26"/>
          <w:szCs w:val="26"/>
          <w:lang w:val="en-GB"/>
        </w:rPr>
        <w:t>work in electronic PDF format.</w:t>
      </w:r>
    </w:p>
    <w:p w:rsidR="00B334B1" w:rsidRPr="00243611" w:rsidRDefault="00B26E83" w:rsidP="008E2CC7">
      <w:pPr>
        <w:pStyle w:val="main"/>
        <w:spacing w:line="240" w:lineRule="auto"/>
        <w:ind w:firstLine="720"/>
        <w:rPr>
          <w:spacing w:val="-8"/>
          <w:sz w:val="26"/>
          <w:szCs w:val="26"/>
          <w:lang w:val="en-GB"/>
        </w:rPr>
      </w:pPr>
      <w:r w:rsidRPr="00243611">
        <w:rPr>
          <w:sz w:val="26"/>
          <w:szCs w:val="26"/>
          <w:lang w:val="en-GB"/>
        </w:rPr>
        <w:t xml:space="preserve">2.1.4. </w:t>
      </w:r>
      <w:r w:rsidR="00690769" w:rsidRPr="00243611">
        <w:rPr>
          <w:sz w:val="26"/>
          <w:szCs w:val="26"/>
          <w:lang w:val="en-GB"/>
        </w:rPr>
        <w:t xml:space="preserve">The </w:t>
      </w:r>
      <w:r w:rsidR="00B920E0" w:rsidRPr="00243611">
        <w:rPr>
          <w:sz w:val="26"/>
          <w:szCs w:val="26"/>
          <w:lang w:val="en-GB"/>
        </w:rPr>
        <w:t xml:space="preserve">EEF </w:t>
      </w:r>
      <w:r w:rsidR="008213FA" w:rsidRPr="00243611">
        <w:rPr>
          <w:sz w:val="26"/>
          <w:szCs w:val="26"/>
          <w:lang w:val="en-GB"/>
        </w:rPr>
        <w:t>Technical Directorate</w:t>
      </w:r>
      <w:r w:rsidRPr="00243611">
        <w:rPr>
          <w:sz w:val="26"/>
          <w:szCs w:val="26"/>
          <w:lang w:val="en-GB"/>
        </w:rPr>
        <w:t xml:space="preserve"> will review the working designs approved for </w:t>
      </w:r>
      <w:r w:rsidR="00690769" w:rsidRPr="00243611">
        <w:rPr>
          <w:sz w:val="26"/>
          <w:szCs w:val="26"/>
          <w:lang w:val="en-GB"/>
        </w:rPr>
        <w:t xml:space="preserve">work </w:t>
      </w:r>
      <w:r w:rsidRPr="00243611">
        <w:rPr>
          <w:sz w:val="26"/>
          <w:szCs w:val="26"/>
          <w:lang w:val="en-GB"/>
        </w:rPr>
        <w:t xml:space="preserve">by the </w:t>
      </w:r>
      <w:r w:rsidR="00AA1598" w:rsidRPr="00243611">
        <w:rPr>
          <w:sz w:val="26"/>
          <w:szCs w:val="26"/>
          <w:lang w:val="en-GB"/>
        </w:rPr>
        <w:t>Customer</w:t>
      </w:r>
      <w:r w:rsidRPr="00243611">
        <w:rPr>
          <w:sz w:val="26"/>
          <w:szCs w:val="26"/>
          <w:lang w:val="en-GB"/>
        </w:rPr>
        <w:t xml:space="preserve">, issue comments which must be </w:t>
      </w:r>
      <w:r w:rsidR="00690769" w:rsidRPr="00243611">
        <w:rPr>
          <w:sz w:val="26"/>
          <w:szCs w:val="26"/>
          <w:lang w:val="en-GB"/>
        </w:rPr>
        <w:t>addressed</w:t>
      </w:r>
      <w:r w:rsidRPr="00243611">
        <w:rPr>
          <w:sz w:val="26"/>
          <w:szCs w:val="26"/>
          <w:lang w:val="en-GB"/>
        </w:rPr>
        <w:t xml:space="preserve">, and give final approval of the designs by </w:t>
      </w:r>
      <w:r w:rsidR="00690769" w:rsidRPr="00243611">
        <w:rPr>
          <w:b/>
          <w:sz w:val="26"/>
          <w:szCs w:val="26"/>
          <w:lang w:val="en-GB"/>
        </w:rPr>
        <w:t>1</w:t>
      </w:r>
      <w:r w:rsidR="00690769" w:rsidRPr="00243611">
        <w:rPr>
          <w:b/>
          <w:bCs/>
          <w:sz w:val="26"/>
          <w:szCs w:val="26"/>
          <w:lang w:val="en-GB"/>
        </w:rPr>
        <w:t>0 August</w:t>
      </w:r>
      <w:r w:rsidRPr="00243611">
        <w:rPr>
          <w:b/>
          <w:bCs/>
          <w:sz w:val="26"/>
          <w:szCs w:val="26"/>
          <w:lang w:val="en-GB"/>
        </w:rPr>
        <w:t xml:space="preserve"> </w:t>
      </w:r>
      <w:r w:rsidR="001A6493" w:rsidRPr="00243611">
        <w:rPr>
          <w:b/>
          <w:bCs/>
          <w:sz w:val="26"/>
          <w:szCs w:val="26"/>
          <w:lang w:val="en-GB"/>
        </w:rPr>
        <w:t>2017</w:t>
      </w:r>
      <w:r w:rsidRPr="00243611">
        <w:rPr>
          <w:sz w:val="26"/>
          <w:szCs w:val="26"/>
          <w:lang w:val="en-GB"/>
        </w:rPr>
        <w:t xml:space="preserve">. </w:t>
      </w:r>
    </w:p>
    <w:p w:rsidR="00B26E83" w:rsidRPr="00243611" w:rsidRDefault="00690769" w:rsidP="008E2CC7">
      <w:pPr>
        <w:pStyle w:val="main"/>
        <w:spacing w:line="240" w:lineRule="auto"/>
        <w:ind w:firstLine="720"/>
        <w:rPr>
          <w:sz w:val="26"/>
          <w:szCs w:val="26"/>
          <w:lang w:val="en-GB"/>
        </w:rPr>
      </w:pPr>
      <w:r w:rsidRPr="00243611">
        <w:rPr>
          <w:sz w:val="26"/>
          <w:szCs w:val="26"/>
          <w:lang w:val="en-GB"/>
        </w:rPr>
        <w:t>2.2. No</w:t>
      </w:r>
      <w:r w:rsidR="00D6756D" w:rsidRPr="00243611">
        <w:rPr>
          <w:sz w:val="26"/>
          <w:szCs w:val="26"/>
          <w:lang w:val="en-GB"/>
        </w:rPr>
        <w:t xml:space="preserve"> later than </w:t>
      </w:r>
      <w:r w:rsidR="00D6756D" w:rsidRPr="00243611">
        <w:rPr>
          <w:b/>
          <w:bCs/>
          <w:sz w:val="26"/>
          <w:szCs w:val="26"/>
          <w:lang w:val="en-GB"/>
        </w:rPr>
        <w:t>1</w:t>
      </w:r>
      <w:r w:rsidRPr="00243611">
        <w:rPr>
          <w:b/>
          <w:bCs/>
          <w:sz w:val="26"/>
          <w:szCs w:val="26"/>
          <w:lang w:val="en-GB"/>
        </w:rPr>
        <w:t>1 August</w:t>
      </w:r>
      <w:r w:rsidR="00D6756D" w:rsidRPr="00243611">
        <w:rPr>
          <w:b/>
          <w:bCs/>
          <w:sz w:val="26"/>
          <w:szCs w:val="26"/>
          <w:lang w:val="en-GB"/>
        </w:rPr>
        <w:t xml:space="preserve"> </w:t>
      </w:r>
      <w:r w:rsidR="001A6493" w:rsidRPr="00243611">
        <w:rPr>
          <w:b/>
          <w:bCs/>
          <w:sz w:val="26"/>
          <w:szCs w:val="26"/>
          <w:lang w:val="en-GB"/>
        </w:rPr>
        <w:t>2017</w:t>
      </w:r>
      <w:r w:rsidR="00D6756D" w:rsidRPr="00243611">
        <w:rPr>
          <w:sz w:val="26"/>
          <w:szCs w:val="26"/>
          <w:lang w:val="en-GB"/>
        </w:rPr>
        <w:t xml:space="preserve">, </w:t>
      </w:r>
      <w:r w:rsidR="00AA1598" w:rsidRPr="00243611">
        <w:rPr>
          <w:sz w:val="26"/>
          <w:szCs w:val="26"/>
          <w:lang w:val="en-GB"/>
        </w:rPr>
        <w:t>Contractor</w:t>
      </w:r>
      <w:r w:rsidR="001A6493" w:rsidRPr="00243611">
        <w:rPr>
          <w:sz w:val="26"/>
          <w:szCs w:val="26"/>
          <w:lang w:val="en-GB"/>
        </w:rPr>
        <w:t>s</w:t>
      </w:r>
      <w:r w:rsidR="00D6756D" w:rsidRPr="00243611">
        <w:rPr>
          <w:sz w:val="26"/>
          <w:szCs w:val="26"/>
          <w:lang w:val="en-GB"/>
        </w:rPr>
        <w:t xml:space="preserve"> </w:t>
      </w:r>
      <w:r w:rsidRPr="00243611">
        <w:rPr>
          <w:sz w:val="26"/>
          <w:szCs w:val="26"/>
          <w:lang w:val="en-GB"/>
        </w:rPr>
        <w:t xml:space="preserve">whose </w:t>
      </w:r>
      <w:r w:rsidR="00D6756D" w:rsidRPr="00243611">
        <w:rPr>
          <w:sz w:val="26"/>
          <w:szCs w:val="26"/>
          <w:lang w:val="en-GB"/>
        </w:rPr>
        <w:t xml:space="preserve">working designs were endorsed by </w:t>
      </w:r>
      <w:r w:rsidRPr="00243611">
        <w:rPr>
          <w:sz w:val="26"/>
          <w:szCs w:val="26"/>
          <w:lang w:val="en-GB"/>
        </w:rPr>
        <w:t>shall provide the EEF Technical Directorate</w:t>
      </w:r>
      <w:r w:rsidR="00D6756D" w:rsidRPr="00243611">
        <w:rPr>
          <w:sz w:val="26"/>
          <w:szCs w:val="26"/>
          <w:lang w:val="en-GB"/>
        </w:rPr>
        <w:t xml:space="preserve"> </w:t>
      </w:r>
      <w:r w:rsidRPr="00243611">
        <w:rPr>
          <w:sz w:val="26"/>
          <w:szCs w:val="26"/>
          <w:lang w:val="en-GB"/>
        </w:rPr>
        <w:t xml:space="preserve">with a package of </w:t>
      </w:r>
      <w:r w:rsidR="00D6756D" w:rsidRPr="00243611">
        <w:rPr>
          <w:sz w:val="26"/>
          <w:szCs w:val="26"/>
          <w:lang w:val="en-GB"/>
        </w:rPr>
        <w:t xml:space="preserve">documents required to obtain a Work Permit, consisting of the following: </w:t>
      </w:r>
    </w:p>
    <w:p w:rsidR="00B26E83" w:rsidRPr="00243611" w:rsidRDefault="00D6756D" w:rsidP="008E2CC7">
      <w:pPr>
        <w:pStyle w:val="main"/>
        <w:spacing w:line="240" w:lineRule="auto"/>
        <w:ind w:firstLine="720"/>
        <w:rPr>
          <w:sz w:val="26"/>
          <w:szCs w:val="26"/>
          <w:lang w:val="en-GB"/>
        </w:rPr>
      </w:pPr>
      <w:r w:rsidRPr="00243611">
        <w:rPr>
          <w:sz w:val="26"/>
          <w:szCs w:val="26"/>
          <w:lang w:val="en-GB"/>
        </w:rPr>
        <w:t xml:space="preserve">2.2.1. A letter from the </w:t>
      </w:r>
      <w:r w:rsidR="00CF4C33" w:rsidRPr="00243611">
        <w:rPr>
          <w:sz w:val="26"/>
          <w:szCs w:val="26"/>
          <w:lang w:val="en-GB"/>
        </w:rPr>
        <w:t>Customer</w:t>
      </w:r>
      <w:r w:rsidRPr="00243611">
        <w:rPr>
          <w:sz w:val="26"/>
          <w:szCs w:val="26"/>
          <w:lang w:val="en-GB"/>
        </w:rPr>
        <w:t xml:space="preserve"> with a petition for issuance of a work permit to the </w:t>
      </w:r>
      <w:r w:rsidR="00AA1598" w:rsidRPr="00243611">
        <w:rPr>
          <w:sz w:val="26"/>
          <w:szCs w:val="26"/>
          <w:lang w:val="en-GB"/>
        </w:rPr>
        <w:t>Contractor</w:t>
      </w:r>
      <w:r w:rsidRPr="00243611">
        <w:rPr>
          <w:sz w:val="26"/>
          <w:szCs w:val="26"/>
          <w:lang w:val="en-GB"/>
        </w:rPr>
        <w:t>;</w:t>
      </w:r>
    </w:p>
    <w:p w:rsidR="00B26E83" w:rsidRPr="00243611" w:rsidRDefault="00D6756D" w:rsidP="008E2CC7">
      <w:pPr>
        <w:pStyle w:val="main"/>
        <w:spacing w:line="240" w:lineRule="auto"/>
        <w:ind w:firstLine="720"/>
        <w:rPr>
          <w:sz w:val="26"/>
          <w:szCs w:val="26"/>
          <w:lang w:val="en-GB"/>
        </w:rPr>
      </w:pPr>
      <w:r w:rsidRPr="00243611">
        <w:rPr>
          <w:sz w:val="26"/>
          <w:szCs w:val="26"/>
          <w:lang w:val="en-GB"/>
        </w:rPr>
        <w:t xml:space="preserve">2.2.2. An information card about the </w:t>
      </w:r>
      <w:r w:rsidR="00AA1598" w:rsidRPr="00243611">
        <w:rPr>
          <w:sz w:val="26"/>
          <w:szCs w:val="26"/>
          <w:lang w:val="en-GB"/>
        </w:rPr>
        <w:t>Contractor</w:t>
      </w:r>
      <w:r w:rsidRPr="00243611">
        <w:rPr>
          <w:sz w:val="26"/>
          <w:szCs w:val="26"/>
          <w:lang w:val="en-GB"/>
        </w:rPr>
        <w:t xml:space="preserve"> indicating the following:</w:t>
      </w:r>
    </w:p>
    <w:p w:rsidR="00B26E83" w:rsidRPr="00243611" w:rsidRDefault="00B26E83" w:rsidP="00532536">
      <w:pPr>
        <w:pStyle w:val="main"/>
        <w:numPr>
          <w:ilvl w:val="0"/>
          <w:numId w:val="25"/>
        </w:numPr>
        <w:tabs>
          <w:tab w:val="left" w:pos="720"/>
        </w:tabs>
        <w:spacing w:line="240" w:lineRule="auto"/>
        <w:ind w:left="720" w:firstLine="0"/>
        <w:rPr>
          <w:sz w:val="26"/>
          <w:szCs w:val="26"/>
          <w:lang w:val="en-GB"/>
        </w:rPr>
      </w:pPr>
      <w:r w:rsidRPr="00243611">
        <w:rPr>
          <w:sz w:val="26"/>
          <w:szCs w:val="26"/>
          <w:lang w:val="en-GB"/>
        </w:rPr>
        <w:t xml:space="preserve">Name of the </w:t>
      </w:r>
      <w:r w:rsidR="00AA1598" w:rsidRPr="00243611">
        <w:rPr>
          <w:sz w:val="26"/>
          <w:szCs w:val="26"/>
          <w:lang w:val="en-GB"/>
        </w:rPr>
        <w:t>Contractor</w:t>
      </w:r>
      <w:r w:rsidRPr="00243611">
        <w:rPr>
          <w:sz w:val="26"/>
          <w:szCs w:val="26"/>
          <w:lang w:val="en-GB"/>
        </w:rPr>
        <w:t>;</w:t>
      </w:r>
    </w:p>
    <w:p w:rsidR="00B26E83" w:rsidRPr="00243611" w:rsidRDefault="00B26E83"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 xml:space="preserve">Mailing address of the </w:t>
      </w:r>
      <w:r w:rsidR="00AA1598" w:rsidRPr="00243611">
        <w:rPr>
          <w:sz w:val="26"/>
          <w:szCs w:val="26"/>
          <w:lang w:val="en-GB"/>
        </w:rPr>
        <w:t>Contractor</w:t>
      </w:r>
      <w:r w:rsidRPr="00243611">
        <w:rPr>
          <w:sz w:val="26"/>
          <w:szCs w:val="26"/>
          <w:lang w:val="en-GB"/>
        </w:rPr>
        <w:t>;</w:t>
      </w:r>
    </w:p>
    <w:p w:rsidR="00B26E83" w:rsidRPr="00243611" w:rsidRDefault="00B26E83"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 xml:space="preserve">Legal address of the </w:t>
      </w:r>
      <w:r w:rsidR="00AA1598" w:rsidRPr="00243611">
        <w:rPr>
          <w:sz w:val="26"/>
          <w:szCs w:val="26"/>
          <w:lang w:val="en-GB"/>
        </w:rPr>
        <w:t>Contractor</w:t>
      </w:r>
      <w:r w:rsidRPr="00243611">
        <w:rPr>
          <w:sz w:val="26"/>
          <w:szCs w:val="26"/>
          <w:lang w:val="en-GB"/>
        </w:rPr>
        <w:t>;</w:t>
      </w:r>
    </w:p>
    <w:p w:rsidR="00B26E83" w:rsidRPr="00243611" w:rsidRDefault="00B26E83"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 xml:space="preserve">Bank account information for the </w:t>
      </w:r>
      <w:r w:rsidR="00AA1598" w:rsidRPr="00243611">
        <w:rPr>
          <w:sz w:val="26"/>
          <w:szCs w:val="26"/>
          <w:lang w:val="en-GB"/>
        </w:rPr>
        <w:t>Contractor</w:t>
      </w:r>
      <w:r w:rsidRPr="00243611">
        <w:rPr>
          <w:sz w:val="26"/>
          <w:szCs w:val="26"/>
          <w:lang w:val="en-GB"/>
        </w:rPr>
        <w:t>;</w:t>
      </w:r>
    </w:p>
    <w:p w:rsidR="00B26E83" w:rsidRPr="00243611" w:rsidRDefault="00B26E83"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 xml:space="preserve">Full name, email address, and contact telephone number (of </w:t>
      </w:r>
      <w:r w:rsidR="00144A68" w:rsidRPr="00243611">
        <w:rPr>
          <w:sz w:val="26"/>
          <w:szCs w:val="26"/>
          <w:lang w:val="en-GB"/>
        </w:rPr>
        <w:t xml:space="preserve">the </w:t>
      </w:r>
      <w:r w:rsidRPr="00243611">
        <w:rPr>
          <w:sz w:val="26"/>
          <w:szCs w:val="26"/>
          <w:lang w:val="en-GB"/>
        </w:rPr>
        <w:t xml:space="preserve">manager of </w:t>
      </w:r>
      <w:r w:rsidR="00144A68" w:rsidRPr="00243611">
        <w:rPr>
          <w:sz w:val="26"/>
          <w:szCs w:val="26"/>
          <w:lang w:val="en-GB"/>
        </w:rPr>
        <w:t xml:space="preserve">the </w:t>
      </w:r>
      <w:r w:rsidR="00AA1598" w:rsidRPr="00243611">
        <w:rPr>
          <w:sz w:val="26"/>
          <w:szCs w:val="26"/>
          <w:lang w:val="en-GB"/>
        </w:rPr>
        <w:t>Contractor</w:t>
      </w:r>
      <w:r w:rsidRPr="00243611">
        <w:rPr>
          <w:sz w:val="26"/>
          <w:szCs w:val="26"/>
          <w:lang w:val="en-GB"/>
        </w:rPr>
        <w:t>);</w:t>
      </w:r>
    </w:p>
    <w:p w:rsidR="00B26E83" w:rsidRPr="00243611" w:rsidRDefault="00B26E83"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 xml:space="preserve">Full name, email address, and contact telephone number (of </w:t>
      </w:r>
      <w:r w:rsidR="00144A68" w:rsidRPr="00243611">
        <w:rPr>
          <w:sz w:val="26"/>
          <w:szCs w:val="26"/>
          <w:lang w:val="en-GB"/>
        </w:rPr>
        <w:t xml:space="preserve">the </w:t>
      </w:r>
      <w:r w:rsidRPr="00243611">
        <w:rPr>
          <w:sz w:val="26"/>
          <w:szCs w:val="26"/>
          <w:lang w:val="en-GB"/>
        </w:rPr>
        <w:t>person responsible for perform</w:t>
      </w:r>
      <w:r w:rsidR="00144A68" w:rsidRPr="00243611">
        <w:rPr>
          <w:sz w:val="26"/>
          <w:szCs w:val="26"/>
          <w:lang w:val="en-GB"/>
        </w:rPr>
        <w:t xml:space="preserve">ing </w:t>
      </w:r>
      <w:r w:rsidRPr="00243611">
        <w:rPr>
          <w:sz w:val="26"/>
          <w:szCs w:val="26"/>
          <w:lang w:val="en-GB"/>
        </w:rPr>
        <w:t>work);</w:t>
      </w:r>
    </w:p>
    <w:p w:rsidR="005079B9" w:rsidRPr="00243611" w:rsidRDefault="00352EF1"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Certificate of government tax registration;</w:t>
      </w:r>
    </w:p>
    <w:p w:rsidR="005079B9" w:rsidRPr="00243611" w:rsidRDefault="00352EF1"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Certificate of state registration of legal entity;</w:t>
      </w:r>
    </w:p>
    <w:p w:rsidR="005079B9" w:rsidRPr="00243611" w:rsidRDefault="00144A68" w:rsidP="00532536">
      <w:pPr>
        <w:pStyle w:val="main"/>
        <w:numPr>
          <w:ilvl w:val="0"/>
          <w:numId w:val="17"/>
        </w:numPr>
        <w:tabs>
          <w:tab w:val="left" w:pos="720"/>
        </w:tabs>
        <w:spacing w:line="240" w:lineRule="auto"/>
        <w:ind w:firstLine="0"/>
        <w:rPr>
          <w:sz w:val="26"/>
          <w:szCs w:val="26"/>
          <w:lang w:val="en-GB"/>
        </w:rPr>
      </w:pPr>
      <w:r w:rsidRPr="00243611">
        <w:rPr>
          <w:sz w:val="26"/>
          <w:szCs w:val="26"/>
          <w:lang w:val="en-GB"/>
        </w:rPr>
        <w:t xml:space="preserve">Excerpt </w:t>
      </w:r>
      <w:r w:rsidR="00352EF1" w:rsidRPr="00243611">
        <w:rPr>
          <w:sz w:val="26"/>
          <w:szCs w:val="26"/>
          <w:lang w:val="en-GB"/>
        </w:rPr>
        <w:t>from Unified State Register of Legal Entities.</w:t>
      </w:r>
    </w:p>
    <w:p w:rsidR="00B26E83" w:rsidRPr="00243611" w:rsidRDefault="00D6756D" w:rsidP="008E2CC7">
      <w:pPr>
        <w:pStyle w:val="main"/>
        <w:spacing w:line="240" w:lineRule="auto"/>
        <w:ind w:firstLine="720"/>
        <w:rPr>
          <w:sz w:val="26"/>
          <w:szCs w:val="26"/>
          <w:lang w:val="en-GB"/>
        </w:rPr>
      </w:pPr>
      <w:r w:rsidRPr="00243611">
        <w:rPr>
          <w:sz w:val="26"/>
          <w:szCs w:val="26"/>
          <w:lang w:val="en-GB"/>
        </w:rPr>
        <w:t xml:space="preserve">2.2.3. Notarized copies of </w:t>
      </w:r>
      <w:r w:rsidR="00144A68" w:rsidRPr="00243611">
        <w:rPr>
          <w:sz w:val="26"/>
          <w:szCs w:val="26"/>
          <w:lang w:val="en-GB"/>
        </w:rPr>
        <w:t xml:space="preserve">the </w:t>
      </w:r>
      <w:r w:rsidRPr="00243611">
        <w:rPr>
          <w:sz w:val="26"/>
          <w:szCs w:val="26"/>
          <w:lang w:val="en-GB"/>
        </w:rPr>
        <w:t>Certificate of Compliance with ISO 9000 (GOST R ISO 9001-2008) international standards and Permit for Construction and Assembly Work issued by a self-regul</w:t>
      </w:r>
      <w:r w:rsidR="00144A68" w:rsidRPr="00243611">
        <w:rPr>
          <w:sz w:val="26"/>
          <w:szCs w:val="26"/>
          <w:lang w:val="en-GB"/>
        </w:rPr>
        <w:t>ating</w:t>
      </w:r>
      <w:r w:rsidRPr="00243611">
        <w:rPr>
          <w:sz w:val="26"/>
          <w:szCs w:val="26"/>
          <w:lang w:val="en-GB"/>
        </w:rPr>
        <w:t xml:space="preserve"> organization (SRO);</w:t>
      </w:r>
    </w:p>
    <w:p w:rsidR="00B26E83" w:rsidRPr="00243611" w:rsidRDefault="00D6756D" w:rsidP="008E2CC7">
      <w:pPr>
        <w:pStyle w:val="main"/>
        <w:spacing w:line="240" w:lineRule="auto"/>
        <w:ind w:firstLine="720"/>
        <w:rPr>
          <w:sz w:val="26"/>
          <w:szCs w:val="26"/>
          <w:lang w:val="en-GB"/>
        </w:rPr>
      </w:pPr>
      <w:r w:rsidRPr="00243611">
        <w:rPr>
          <w:sz w:val="26"/>
          <w:szCs w:val="26"/>
          <w:lang w:val="en-GB"/>
        </w:rPr>
        <w:t>2.2.4. 3D design project;</w:t>
      </w:r>
    </w:p>
    <w:p w:rsidR="00B26E83" w:rsidRPr="00243611" w:rsidRDefault="00D6756D" w:rsidP="008E2CC7">
      <w:pPr>
        <w:spacing w:after="0" w:line="240" w:lineRule="auto"/>
        <w:ind w:firstLine="720"/>
        <w:jc w:val="both"/>
        <w:rPr>
          <w:rFonts w:ascii="Times New Roman" w:hAnsi="Times New Roman"/>
          <w:spacing w:val="-8"/>
          <w:sz w:val="26"/>
          <w:szCs w:val="26"/>
          <w:lang w:val="en-GB"/>
        </w:rPr>
      </w:pPr>
      <w:r w:rsidRPr="00243611">
        <w:rPr>
          <w:rFonts w:ascii="Times New Roman" w:hAnsi="Times New Roman"/>
          <w:sz w:val="26"/>
          <w:szCs w:val="26"/>
          <w:lang w:val="en-GB"/>
        </w:rPr>
        <w:t>2.2.5. Drawings with a diagram showing the location of water and electrical power outlets and suspended equipment, as well as a ‘Fire safety assurance measures’ section</w:t>
      </w:r>
      <w:r w:rsidR="00144A68" w:rsidRPr="00243611">
        <w:rPr>
          <w:rFonts w:ascii="Times New Roman" w:hAnsi="Times New Roman"/>
          <w:sz w:val="26"/>
          <w:szCs w:val="26"/>
          <w:lang w:val="en-GB"/>
        </w:rPr>
        <w:t>;</w:t>
      </w:r>
    </w:p>
    <w:p w:rsidR="00867585" w:rsidRPr="00243611" w:rsidRDefault="00144A68" w:rsidP="008E2CC7">
      <w:pPr>
        <w:pStyle w:val="main"/>
        <w:spacing w:line="240" w:lineRule="auto"/>
        <w:ind w:firstLine="720"/>
        <w:rPr>
          <w:sz w:val="26"/>
          <w:szCs w:val="26"/>
          <w:lang w:val="en-GB"/>
        </w:rPr>
      </w:pPr>
      <w:r w:rsidRPr="00243611">
        <w:rPr>
          <w:sz w:val="26"/>
          <w:szCs w:val="26"/>
          <w:lang w:val="en-GB"/>
        </w:rPr>
        <w:lastRenderedPageBreak/>
        <w:t>2.2.6. Electrical diagrams;</w:t>
      </w:r>
    </w:p>
    <w:p w:rsidR="00B26E83" w:rsidRPr="00243611" w:rsidRDefault="00D6756D" w:rsidP="008E2CC7">
      <w:pPr>
        <w:pStyle w:val="main"/>
        <w:spacing w:line="240" w:lineRule="auto"/>
        <w:ind w:firstLine="720"/>
        <w:rPr>
          <w:sz w:val="26"/>
          <w:szCs w:val="26"/>
          <w:lang w:val="en-GB"/>
        </w:rPr>
      </w:pPr>
      <w:r w:rsidRPr="00243611">
        <w:rPr>
          <w:sz w:val="26"/>
          <w:szCs w:val="26"/>
          <w:lang w:val="en-GB"/>
        </w:rPr>
        <w:t>2.2.7. Compliance certificates for the materials and equipment used in construction, as well as copies of fire certificates (or compliance certificates containing information on fire safety) and health and sanitary certificates.</w:t>
      </w:r>
    </w:p>
    <w:p w:rsidR="00B26E83" w:rsidRPr="00243611" w:rsidRDefault="00D6756D" w:rsidP="008E2CC7">
      <w:pPr>
        <w:pStyle w:val="10"/>
        <w:ind w:firstLine="720"/>
        <w:rPr>
          <w:rFonts w:ascii="Times New Roman" w:hAnsi="Times New Roman"/>
          <w:sz w:val="26"/>
          <w:szCs w:val="26"/>
          <w:lang w:val="en-GB"/>
        </w:rPr>
      </w:pPr>
      <w:r w:rsidRPr="00243611">
        <w:rPr>
          <w:rFonts w:ascii="Times New Roman" w:hAnsi="Times New Roman"/>
          <w:sz w:val="26"/>
          <w:szCs w:val="26"/>
          <w:lang w:val="en-GB"/>
        </w:rPr>
        <w:t>2.2.8. Copies of datasheets for all electrical devices and assemblies;</w:t>
      </w:r>
    </w:p>
    <w:p w:rsidR="00867585" w:rsidRPr="00243611" w:rsidRDefault="00D6756D" w:rsidP="008E2CC7">
      <w:pPr>
        <w:pStyle w:val="main"/>
        <w:spacing w:line="240" w:lineRule="auto"/>
        <w:ind w:firstLine="720"/>
        <w:rPr>
          <w:sz w:val="26"/>
          <w:szCs w:val="26"/>
          <w:lang w:val="en-GB"/>
        </w:rPr>
      </w:pPr>
      <w:r w:rsidRPr="00243611">
        <w:rPr>
          <w:sz w:val="26"/>
          <w:szCs w:val="26"/>
          <w:lang w:val="en-GB"/>
        </w:rPr>
        <w:t xml:space="preserve">2.2.9. List of materials, equipment, and parts imported to the </w:t>
      </w:r>
      <w:r w:rsidR="00B920E0" w:rsidRPr="00243611">
        <w:rPr>
          <w:sz w:val="26"/>
          <w:szCs w:val="26"/>
          <w:lang w:val="en-GB"/>
        </w:rPr>
        <w:t xml:space="preserve">EEF </w:t>
      </w:r>
      <w:r w:rsidR="001A6493" w:rsidRPr="00243611">
        <w:rPr>
          <w:sz w:val="26"/>
          <w:szCs w:val="26"/>
          <w:lang w:val="en-GB"/>
        </w:rPr>
        <w:t>2017</w:t>
      </w:r>
      <w:r w:rsidR="00B920E0" w:rsidRPr="00243611">
        <w:rPr>
          <w:sz w:val="26"/>
          <w:szCs w:val="26"/>
          <w:lang w:val="en-GB"/>
        </w:rPr>
        <w:t xml:space="preserve"> C</w:t>
      </w:r>
      <w:r w:rsidRPr="00243611">
        <w:rPr>
          <w:sz w:val="26"/>
          <w:szCs w:val="26"/>
          <w:lang w:val="en-GB"/>
        </w:rPr>
        <w:t>V;</w:t>
      </w:r>
    </w:p>
    <w:p w:rsidR="00B26E83" w:rsidRPr="00243611" w:rsidRDefault="00D6756D" w:rsidP="008E2CC7">
      <w:pPr>
        <w:pStyle w:val="main"/>
        <w:spacing w:line="240" w:lineRule="auto"/>
        <w:ind w:firstLine="720"/>
        <w:rPr>
          <w:sz w:val="26"/>
          <w:szCs w:val="26"/>
          <w:lang w:val="en-GB"/>
        </w:rPr>
      </w:pPr>
      <w:r w:rsidRPr="00243611">
        <w:rPr>
          <w:sz w:val="26"/>
          <w:szCs w:val="26"/>
          <w:lang w:val="en-GB"/>
        </w:rPr>
        <w:t xml:space="preserve">2.2.10. Instructions from the management of the </w:t>
      </w:r>
      <w:r w:rsidR="00AA1598" w:rsidRPr="00243611">
        <w:rPr>
          <w:sz w:val="26"/>
          <w:szCs w:val="26"/>
          <w:lang w:val="en-GB"/>
        </w:rPr>
        <w:t>Contractor</w:t>
      </w:r>
      <w:r w:rsidRPr="00243611">
        <w:rPr>
          <w:sz w:val="26"/>
          <w:szCs w:val="26"/>
          <w:lang w:val="en-GB"/>
        </w:rPr>
        <w:t xml:space="preserve"> on </w:t>
      </w:r>
      <w:r w:rsidR="00144A68" w:rsidRPr="00243611">
        <w:rPr>
          <w:sz w:val="26"/>
          <w:szCs w:val="26"/>
          <w:lang w:val="en-GB"/>
        </w:rPr>
        <w:t>its letterhead</w:t>
      </w:r>
      <w:r w:rsidRPr="00243611">
        <w:rPr>
          <w:sz w:val="26"/>
          <w:szCs w:val="26"/>
          <w:lang w:val="en-GB"/>
        </w:rPr>
        <w:t xml:space="preserve"> bearing the company’s seal, which </w:t>
      </w:r>
      <w:r w:rsidR="00144A68" w:rsidRPr="00243611">
        <w:rPr>
          <w:sz w:val="26"/>
          <w:szCs w:val="26"/>
          <w:lang w:val="en-GB"/>
        </w:rPr>
        <w:t>appoint</w:t>
      </w:r>
      <w:r w:rsidRPr="00243611">
        <w:rPr>
          <w:sz w:val="26"/>
          <w:szCs w:val="26"/>
          <w:lang w:val="en-GB"/>
        </w:rPr>
        <w:t>:</w:t>
      </w:r>
    </w:p>
    <w:p w:rsidR="00B26E83" w:rsidRPr="00243611" w:rsidRDefault="00B26E83" w:rsidP="00532536">
      <w:pPr>
        <w:pStyle w:val="main"/>
        <w:numPr>
          <w:ilvl w:val="0"/>
          <w:numId w:val="41"/>
        </w:numPr>
        <w:tabs>
          <w:tab w:val="left" w:pos="720"/>
        </w:tabs>
        <w:spacing w:line="240" w:lineRule="auto"/>
        <w:ind w:left="720" w:firstLine="0"/>
        <w:jc w:val="left"/>
        <w:rPr>
          <w:sz w:val="26"/>
          <w:szCs w:val="26"/>
          <w:lang w:val="en-GB"/>
        </w:rPr>
      </w:pPr>
      <w:r w:rsidRPr="00243611">
        <w:rPr>
          <w:sz w:val="26"/>
          <w:szCs w:val="26"/>
          <w:lang w:val="en-GB"/>
        </w:rPr>
        <w:t>The person responsible for electrical work and electrical equipment installation, with a group four electrical safety permit or higher;</w:t>
      </w:r>
    </w:p>
    <w:p w:rsidR="008F50D3" w:rsidRPr="00243611" w:rsidRDefault="00B26E83" w:rsidP="00532536">
      <w:pPr>
        <w:pStyle w:val="main"/>
        <w:numPr>
          <w:ilvl w:val="0"/>
          <w:numId w:val="41"/>
        </w:numPr>
        <w:tabs>
          <w:tab w:val="left" w:pos="426"/>
          <w:tab w:val="left" w:pos="720"/>
        </w:tabs>
        <w:spacing w:line="240" w:lineRule="auto"/>
        <w:ind w:left="720" w:firstLine="0"/>
        <w:jc w:val="left"/>
        <w:rPr>
          <w:sz w:val="26"/>
          <w:szCs w:val="26"/>
          <w:lang w:val="en-GB"/>
        </w:rPr>
      </w:pPr>
      <w:r w:rsidRPr="00243611">
        <w:rPr>
          <w:sz w:val="26"/>
          <w:szCs w:val="26"/>
          <w:lang w:val="en-GB"/>
        </w:rPr>
        <w:t xml:space="preserve">The person responsible for assembly, maintenance, and dismantling work, and for compliance with safety regulations; </w:t>
      </w:r>
    </w:p>
    <w:p w:rsidR="00B26E83" w:rsidRPr="00243611" w:rsidRDefault="00B26E83" w:rsidP="00532536">
      <w:pPr>
        <w:pStyle w:val="main"/>
        <w:numPr>
          <w:ilvl w:val="0"/>
          <w:numId w:val="41"/>
        </w:numPr>
        <w:tabs>
          <w:tab w:val="left" w:pos="720"/>
        </w:tabs>
        <w:spacing w:line="240" w:lineRule="auto"/>
        <w:ind w:left="720" w:firstLine="0"/>
        <w:jc w:val="left"/>
        <w:rPr>
          <w:sz w:val="26"/>
          <w:szCs w:val="26"/>
          <w:lang w:val="en-GB"/>
        </w:rPr>
      </w:pPr>
      <w:r w:rsidRPr="00243611">
        <w:rPr>
          <w:sz w:val="26"/>
          <w:szCs w:val="26"/>
          <w:lang w:val="en-GB"/>
        </w:rPr>
        <w:t xml:space="preserve">The person responsible for compliance with Fire Safety Regulations during </w:t>
      </w:r>
      <w:r w:rsidR="00144A68" w:rsidRPr="00243611">
        <w:rPr>
          <w:sz w:val="26"/>
          <w:szCs w:val="26"/>
          <w:lang w:val="en-GB"/>
        </w:rPr>
        <w:t xml:space="preserve">the </w:t>
      </w:r>
      <w:r w:rsidRPr="00243611">
        <w:rPr>
          <w:sz w:val="26"/>
          <w:szCs w:val="26"/>
          <w:lang w:val="en-GB"/>
        </w:rPr>
        <w:t>construction</w:t>
      </w:r>
      <w:r w:rsidR="00144A68" w:rsidRPr="00243611">
        <w:rPr>
          <w:sz w:val="26"/>
          <w:szCs w:val="26"/>
          <w:lang w:val="en-GB"/>
        </w:rPr>
        <w:t xml:space="preserve"> and operation of the facilities</w:t>
      </w:r>
      <w:r w:rsidRPr="00243611">
        <w:rPr>
          <w:sz w:val="26"/>
          <w:szCs w:val="26"/>
          <w:lang w:val="en-GB"/>
        </w:rPr>
        <w:t>.</w:t>
      </w:r>
    </w:p>
    <w:p w:rsidR="00936863" w:rsidRPr="00243611" w:rsidRDefault="00D6756D" w:rsidP="008E2CC7">
      <w:pPr>
        <w:pStyle w:val="main"/>
        <w:spacing w:line="240" w:lineRule="auto"/>
        <w:ind w:firstLine="720"/>
        <w:rPr>
          <w:sz w:val="26"/>
          <w:szCs w:val="26"/>
          <w:lang w:val="en-GB"/>
        </w:rPr>
      </w:pPr>
      <w:r w:rsidRPr="00243611">
        <w:rPr>
          <w:sz w:val="26"/>
          <w:szCs w:val="26"/>
          <w:lang w:val="en-GB"/>
        </w:rPr>
        <w:t>2.2.11. List of accredited workers and engineers involved in construction and assembly wor</w:t>
      </w:r>
      <w:r w:rsidR="00144A68" w:rsidRPr="00243611">
        <w:rPr>
          <w:sz w:val="26"/>
          <w:szCs w:val="26"/>
          <w:lang w:val="en-GB"/>
        </w:rPr>
        <w:t>k (on the company’s letterhead)</w:t>
      </w:r>
      <w:r w:rsidRPr="00243611">
        <w:rPr>
          <w:sz w:val="26"/>
          <w:szCs w:val="26"/>
          <w:lang w:val="en-GB"/>
        </w:rPr>
        <w:t xml:space="preserve"> certified by the </w:t>
      </w:r>
      <w:r w:rsidR="00AA1598" w:rsidRPr="00243611">
        <w:rPr>
          <w:sz w:val="26"/>
          <w:szCs w:val="26"/>
          <w:lang w:val="en-GB"/>
        </w:rPr>
        <w:t>Contractor</w:t>
      </w:r>
      <w:r w:rsidR="00144A68" w:rsidRPr="00243611">
        <w:rPr>
          <w:sz w:val="26"/>
          <w:szCs w:val="26"/>
          <w:lang w:val="en-GB"/>
        </w:rPr>
        <w:t>’s director (</w:t>
      </w:r>
      <w:r w:rsidRPr="00243611">
        <w:rPr>
          <w:sz w:val="26"/>
          <w:szCs w:val="26"/>
          <w:lang w:val="en-GB"/>
        </w:rPr>
        <w:t xml:space="preserve">All </w:t>
      </w:r>
      <w:r w:rsidR="00144A68" w:rsidRPr="00243611">
        <w:rPr>
          <w:sz w:val="26"/>
          <w:szCs w:val="26"/>
          <w:lang w:val="en-GB"/>
        </w:rPr>
        <w:t xml:space="preserve">the </w:t>
      </w:r>
      <w:r w:rsidRPr="00243611">
        <w:rPr>
          <w:sz w:val="26"/>
          <w:szCs w:val="26"/>
          <w:lang w:val="en-GB"/>
        </w:rPr>
        <w:t>workers and engineers listed must be citizens of the Russian Federation</w:t>
      </w:r>
      <w:r w:rsidR="00144A68" w:rsidRPr="00243611">
        <w:rPr>
          <w:sz w:val="26"/>
          <w:szCs w:val="26"/>
          <w:lang w:val="en-GB"/>
        </w:rPr>
        <w:t xml:space="preserve"> and possess certificates about their qualification and training in occupational and fire safety)</w:t>
      </w:r>
      <w:r w:rsidRPr="00243611">
        <w:rPr>
          <w:sz w:val="26"/>
          <w:szCs w:val="26"/>
          <w:lang w:val="en-GB"/>
        </w:rPr>
        <w:t xml:space="preserve">. </w:t>
      </w:r>
    </w:p>
    <w:p w:rsidR="00936863" w:rsidRPr="00243611" w:rsidRDefault="00E40399" w:rsidP="008E2CC7">
      <w:pPr>
        <w:pStyle w:val="main"/>
        <w:spacing w:line="240" w:lineRule="auto"/>
        <w:ind w:firstLine="720"/>
        <w:rPr>
          <w:sz w:val="26"/>
          <w:szCs w:val="26"/>
          <w:lang w:val="en-GB"/>
        </w:rPr>
      </w:pPr>
      <w:r w:rsidRPr="00243611">
        <w:rPr>
          <w:sz w:val="26"/>
          <w:szCs w:val="26"/>
          <w:lang w:val="en-GB"/>
        </w:rPr>
        <w:t xml:space="preserve">2.2.12. List of electricians carrying out electrical installation work (on company letterhead), signed by </w:t>
      </w:r>
      <w:r w:rsidR="00A15CE7" w:rsidRPr="00243611">
        <w:rPr>
          <w:sz w:val="26"/>
          <w:szCs w:val="26"/>
          <w:lang w:val="en-GB"/>
        </w:rPr>
        <w:t xml:space="preserve">the </w:t>
      </w:r>
      <w:r w:rsidR="007C0A6F" w:rsidRPr="00243611">
        <w:rPr>
          <w:sz w:val="26"/>
          <w:szCs w:val="26"/>
          <w:lang w:val="en-GB"/>
        </w:rPr>
        <w:t xml:space="preserve">Contractor’s director </w:t>
      </w:r>
      <w:r w:rsidR="00A15CE7" w:rsidRPr="00243611">
        <w:rPr>
          <w:sz w:val="26"/>
          <w:szCs w:val="26"/>
          <w:lang w:val="en-GB"/>
        </w:rPr>
        <w:t>(a</w:t>
      </w:r>
      <w:r w:rsidRPr="00243611">
        <w:rPr>
          <w:sz w:val="26"/>
          <w:szCs w:val="26"/>
          <w:lang w:val="en-GB"/>
        </w:rPr>
        <w:t>ll workers and engineers listed must be citizens of the Russian Federation</w:t>
      </w:r>
      <w:r w:rsidR="007C0A6F" w:rsidRPr="00243611">
        <w:rPr>
          <w:sz w:val="26"/>
          <w:szCs w:val="26"/>
          <w:lang w:val="en-GB"/>
        </w:rPr>
        <w:t xml:space="preserve"> and possess certificates about their qualification and training in occupational and fire safety</w:t>
      </w:r>
      <w:r w:rsidR="00A15CE7" w:rsidRPr="00243611">
        <w:rPr>
          <w:sz w:val="26"/>
          <w:szCs w:val="26"/>
          <w:lang w:val="en-GB"/>
        </w:rPr>
        <w:t>)</w:t>
      </w:r>
      <w:r w:rsidRPr="00243611">
        <w:rPr>
          <w:sz w:val="26"/>
          <w:szCs w:val="26"/>
          <w:lang w:val="en-GB"/>
        </w:rPr>
        <w:t xml:space="preserve">. </w:t>
      </w:r>
    </w:p>
    <w:p w:rsidR="00B26E83" w:rsidRPr="00243611" w:rsidRDefault="00D6756D" w:rsidP="008E2CC7">
      <w:pPr>
        <w:pStyle w:val="main"/>
        <w:spacing w:line="240" w:lineRule="auto"/>
        <w:ind w:firstLine="720"/>
        <w:rPr>
          <w:sz w:val="26"/>
          <w:szCs w:val="26"/>
          <w:lang w:val="en-GB"/>
        </w:rPr>
      </w:pPr>
      <w:r w:rsidRPr="00243611">
        <w:rPr>
          <w:sz w:val="26"/>
          <w:szCs w:val="26"/>
          <w:lang w:val="en-GB"/>
        </w:rPr>
        <w:t xml:space="preserve">2.2.13. Photocopies of the certificates of all </w:t>
      </w:r>
      <w:r w:rsidR="007C0A6F" w:rsidRPr="00243611">
        <w:rPr>
          <w:sz w:val="26"/>
          <w:szCs w:val="26"/>
          <w:lang w:val="en-GB"/>
        </w:rPr>
        <w:t xml:space="preserve">the </w:t>
      </w:r>
      <w:r w:rsidRPr="00243611">
        <w:rPr>
          <w:sz w:val="26"/>
          <w:szCs w:val="26"/>
          <w:lang w:val="en-GB"/>
        </w:rPr>
        <w:t xml:space="preserve">electricians </w:t>
      </w:r>
      <w:r w:rsidR="007C0A6F" w:rsidRPr="00243611">
        <w:rPr>
          <w:sz w:val="26"/>
          <w:szCs w:val="26"/>
          <w:lang w:val="en-GB"/>
        </w:rPr>
        <w:t xml:space="preserve">listed </w:t>
      </w:r>
      <w:r w:rsidRPr="00243611">
        <w:rPr>
          <w:sz w:val="26"/>
          <w:szCs w:val="26"/>
          <w:lang w:val="en-GB"/>
        </w:rPr>
        <w:t>demonstrating their knowledge of the Regulations for the Operation of Electrical Installations and Safety Regulations for Electrical Installations, with a group three electrical safety permit or higher.</w:t>
      </w:r>
    </w:p>
    <w:p w:rsidR="00B26E83" w:rsidRPr="00243611" w:rsidRDefault="00D6756D" w:rsidP="008E2CC7">
      <w:pPr>
        <w:pStyle w:val="1"/>
        <w:spacing w:after="0" w:line="240" w:lineRule="auto"/>
        <w:ind w:left="0" w:firstLine="720"/>
        <w:jc w:val="both"/>
        <w:rPr>
          <w:rFonts w:ascii="Times New Roman" w:hAnsi="Times New Roman"/>
          <w:sz w:val="26"/>
          <w:szCs w:val="26"/>
          <w:lang w:val="en-GB"/>
        </w:rPr>
      </w:pPr>
      <w:r w:rsidRPr="00243611">
        <w:rPr>
          <w:rFonts w:ascii="Times New Roman" w:hAnsi="Times New Roman"/>
          <w:sz w:val="26"/>
          <w:szCs w:val="26"/>
          <w:lang w:val="en-GB"/>
        </w:rPr>
        <w:t>2.2.14. Photocopy of the Record of Testing of Electrical Installation Staff, signed and sealed by the company</w:t>
      </w:r>
      <w:r w:rsidR="007C0A6F" w:rsidRPr="00243611">
        <w:rPr>
          <w:rFonts w:ascii="Times New Roman" w:hAnsi="Times New Roman"/>
          <w:sz w:val="26"/>
          <w:szCs w:val="26"/>
          <w:lang w:val="en-GB"/>
        </w:rPr>
        <w:t>’s director</w:t>
      </w:r>
      <w:r w:rsidRPr="00243611">
        <w:rPr>
          <w:rFonts w:ascii="Times New Roman" w:hAnsi="Times New Roman"/>
          <w:sz w:val="26"/>
          <w:szCs w:val="26"/>
          <w:lang w:val="en-GB"/>
        </w:rPr>
        <w:t xml:space="preserve">, and </w:t>
      </w:r>
      <w:r w:rsidR="007C0A6F" w:rsidRPr="00243611">
        <w:rPr>
          <w:rFonts w:ascii="Times New Roman" w:hAnsi="Times New Roman"/>
          <w:sz w:val="26"/>
          <w:szCs w:val="26"/>
          <w:lang w:val="en-GB"/>
        </w:rPr>
        <w:t xml:space="preserve">a </w:t>
      </w:r>
      <w:r w:rsidRPr="00243611">
        <w:rPr>
          <w:rFonts w:ascii="Times New Roman" w:hAnsi="Times New Roman"/>
          <w:sz w:val="26"/>
          <w:szCs w:val="26"/>
          <w:lang w:val="en-GB"/>
        </w:rPr>
        <w:t>copy of Rostekhnadzor Test Records for members of the certification commission.</w:t>
      </w:r>
    </w:p>
    <w:p w:rsidR="00B26E83" w:rsidRPr="00243611" w:rsidRDefault="007C0A6F" w:rsidP="008E2CC7">
      <w:pPr>
        <w:pStyle w:val="main"/>
        <w:spacing w:line="240" w:lineRule="auto"/>
        <w:ind w:firstLine="720"/>
        <w:rPr>
          <w:sz w:val="26"/>
          <w:szCs w:val="26"/>
          <w:lang w:val="en-GB"/>
        </w:rPr>
      </w:pPr>
      <w:r w:rsidRPr="00243611">
        <w:rPr>
          <w:sz w:val="26"/>
          <w:szCs w:val="26"/>
          <w:lang w:val="en-GB"/>
        </w:rPr>
        <w:t>2.2.15</w:t>
      </w:r>
      <w:r w:rsidR="00D6756D" w:rsidRPr="00243611">
        <w:rPr>
          <w:sz w:val="26"/>
          <w:szCs w:val="26"/>
          <w:lang w:val="en-GB"/>
        </w:rPr>
        <w:t xml:space="preserve">. Copy of </w:t>
      </w:r>
      <w:r w:rsidRPr="00243611">
        <w:rPr>
          <w:sz w:val="26"/>
          <w:szCs w:val="26"/>
          <w:lang w:val="en-GB"/>
        </w:rPr>
        <w:t xml:space="preserve">the </w:t>
      </w:r>
      <w:r w:rsidR="00AA1598" w:rsidRPr="00243611">
        <w:rPr>
          <w:sz w:val="26"/>
          <w:szCs w:val="26"/>
          <w:lang w:val="en-GB"/>
        </w:rPr>
        <w:t>Contractor</w:t>
      </w:r>
      <w:r w:rsidR="00D6756D" w:rsidRPr="00243611">
        <w:rPr>
          <w:sz w:val="26"/>
          <w:szCs w:val="26"/>
          <w:lang w:val="en-GB"/>
        </w:rPr>
        <w:t>’s liability insurance for damage to third party life, health</w:t>
      </w:r>
      <w:r w:rsidRPr="00243611">
        <w:rPr>
          <w:sz w:val="26"/>
          <w:szCs w:val="26"/>
          <w:lang w:val="en-GB"/>
        </w:rPr>
        <w:t>,</w:t>
      </w:r>
      <w:r w:rsidR="00D6756D" w:rsidRPr="00243611">
        <w:rPr>
          <w:sz w:val="26"/>
          <w:szCs w:val="26"/>
          <w:lang w:val="en-GB"/>
        </w:rPr>
        <w:t xml:space="preserve"> and property during the assembly, maintenance, and dismantling work;</w:t>
      </w:r>
    </w:p>
    <w:p w:rsidR="00B26E83" w:rsidRPr="00243611" w:rsidRDefault="007C0A6F" w:rsidP="008E2CC7">
      <w:pPr>
        <w:pStyle w:val="main"/>
        <w:spacing w:line="240" w:lineRule="auto"/>
        <w:ind w:firstLine="720"/>
        <w:rPr>
          <w:sz w:val="26"/>
          <w:szCs w:val="26"/>
          <w:lang w:val="en-GB"/>
        </w:rPr>
      </w:pPr>
      <w:r w:rsidRPr="00243611">
        <w:rPr>
          <w:sz w:val="26"/>
          <w:szCs w:val="26"/>
          <w:lang w:val="en-GB"/>
        </w:rPr>
        <w:t>2.2.16</w:t>
      </w:r>
      <w:r w:rsidR="00D6756D" w:rsidRPr="00243611">
        <w:rPr>
          <w:sz w:val="26"/>
          <w:szCs w:val="26"/>
          <w:lang w:val="en-GB"/>
        </w:rPr>
        <w:t xml:space="preserve">. Copies of valid certificates of training on minimum fire safety requirements for managers or persons representing them in the performance of work, specialists and employees responsible for fire safety, and employees performing gas and electric arc welding and other open flame operations. Training on minimum fire safety requirements conducted within the organization holding </w:t>
      </w:r>
      <w:r w:rsidRPr="00243611">
        <w:rPr>
          <w:sz w:val="26"/>
          <w:szCs w:val="26"/>
          <w:lang w:val="en-GB"/>
        </w:rPr>
        <w:t>a license</w:t>
      </w:r>
      <w:r w:rsidR="00D6756D" w:rsidRPr="00243611">
        <w:rPr>
          <w:sz w:val="26"/>
          <w:szCs w:val="26"/>
          <w:lang w:val="en-GB"/>
        </w:rPr>
        <w:t xml:space="preserve"> to carry out educational activities, issued by the Committee for Education of any region in the Russian Federation.</w:t>
      </w:r>
    </w:p>
    <w:p w:rsidR="00352EF1" w:rsidRPr="00243611" w:rsidRDefault="007C0A6F" w:rsidP="008E2CC7">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2.2.17</w:t>
      </w:r>
      <w:r w:rsidR="00E40399" w:rsidRPr="00243611">
        <w:rPr>
          <w:rFonts w:ascii="Times New Roman" w:hAnsi="Times New Roman"/>
          <w:sz w:val="26"/>
          <w:szCs w:val="26"/>
          <w:lang w:val="en-GB"/>
        </w:rPr>
        <w:t xml:space="preserve">. A Work Plan approved by the </w:t>
      </w:r>
      <w:r w:rsidR="00AA1598" w:rsidRPr="00243611">
        <w:rPr>
          <w:rFonts w:ascii="Times New Roman" w:hAnsi="Times New Roman"/>
          <w:sz w:val="26"/>
          <w:szCs w:val="26"/>
          <w:lang w:val="en-GB"/>
        </w:rPr>
        <w:t>Customer</w:t>
      </w:r>
      <w:r w:rsidR="00E40399" w:rsidRPr="00243611">
        <w:rPr>
          <w:rFonts w:ascii="Times New Roman" w:hAnsi="Times New Roman"/>
          <w:sz w:val="26"/>
          <w:szCs w:val="26"/>
          <w:lang w:val="en-GB"/>
        </w:rPr>
        <w:t xml:space="preserve"> with a construction schedule in compliance with the requirements of SNiP 12-01-2004</w:t>
      </w:r>
      <w:r w:rsidRPr="00243611">
        <w:rPr>
          <w:rFonts w:ascii="Times New Roman" w:hAnsi="Times New Roman"/>
          <w:sz w:val="26"/>
          <w:szCs w:val="26"/>
          <w:lang w:val="en-GB"/>
        </w:rPr>
        <w:t xml:space="preserve"> </w:t>
      </w:r>
      <w:r w:rsidR="00E40399" w:rsidRPr="00243611">
        <w:rPr>
          <w:rFonts w:ascii="Times New Roman" w:hAnsi="Times New Roman"/>
          <w:sz w:val="26"/>
          <w:szCs w:val="26"/>
          <w:lang w:val="en-GB"/>
        </w:rPr>
        <w:t>(</w:t>
      </w:r>
      <w:r w:rsidRPr="00243611">
        <w:rPr>
          <w:rFonts w:ascii="Times New Roman" w:hAnsi="Times New Roman"/>
          <w:sz w:val="26"/>
          <w:szCs w:val="26"/>
          <w:lang w:val="en-GB"/>
        </w:rPr>
        <w:t>updated version – Code of Regulations SP 48.13330.2011, “SNiP 12-01-2004. Construction Management”, approved by Russian Ministry of Regional Development Order No. 781 dated 27 December 2010, effective as of 20 May 2011</w:t>
      </w:r>
      <w:r w:rsidR="00E40399" w:rsidRPr="00243611">
        <w:rPr>
          <w:rFonts w:ascii="Times New Roman" w:hAnsi="Times New Roman"/>
          <w:sz w:val="26"/>
          <w:szCs w:val="26"/>
          <w:lang w:val="en-GB"/>
        </w:rPr>
        <w:t>);</w:t>
      </w:r>
    </w:p>
    <w:p w:rsidR="001B45FB" w:rsidRPr="00243611" w:rsidRDefault="007C0A6F" w:rsidP="008E2CC7">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2.2.18</w:t>
      </w:r>
      <w:r w:rsidR="00E40399" w:rsidRPr="00243611">
        <w:rPr>
          <w:rFonts w:ascii="Times New Roman" w:hAnsi="Times New Roman"/>
          <w:sz w:val="26"/>
          <w:szCs w:val="26"/>
          <w:lang w:val="en-GB"/>
        </w:rPr>
        <w:t>. A general work log, numbered, bound, bearing all signatures on the title page, and with a seal affixed in compliance with the requirements of SNiP 12-01-2004 (</w:t>
      </w:r>
      <w:r w:rsidRPr="00243611">
        <w:rPr>
          <w:rFonts w:ascii="Times New Roman" w:hAnsi="Times New Roman"/>
          <w:sz w:val="26"/>
          <w:szCs w:val="26"/>
          <w:lang w:val="en-GB"/>
        </w:rPr>
        <w:t>updated version – Code of Regulations SP 48.13330.2011, “SNiP 12-01-2004. Con</w:t>
      </w:r>
      <w:r w:rsidRPr="00243611">
        <w:rPr>
          <w:rFonts w:ascii="Times New Roman" w:hAnsi="Times New Roman"/>
          <w:sz w:val="26"/>
          <w:szCs w:val="26"/>
          <w:lang w:val="en-GB"/>
        </w:rPr>
        <w:lastRenderedPageBreak/>
        <w:t>struction Management”, approved by Russian Ministry of Regional Development Order No. 781 dated 27 December 2010, effective as of 20 May 2011</w:t>
      </w:r>
      <w:r w:rsidR="00E40399" w:rsidRPr="00243611">
        <w:rPr>
          <w:rFonts w:ascii="Times New Roman" w:hAnsi="Times New Roman"/>
          <w:sz w:val="26"/>
          <w:szCs w:val="26"/>
          <w:lang w:val="en-GB"/>
        </w:rPr>
        <w:t xml:space="preserve">); </w:t>
      </w:r>
    </w:p>
    <w:p w:rsidR="007C0A6F" w:rsidRPr="00243611" w:rsidRDefault="00A16AA7" w:rsidP="008E2CC7">
      <w:pPr>
        <w:pStyle w:val="main"/>
        <w:spacing w:line="240" w:lineRule="auto"/>
        <w:ind w:firstLine="720"/>
        <w:rPr>
          <w:sz w:val="26"/>
          <w:szCs w:val="26"/>
          <w:lang w:val="en-GB"/>
        </w:rPr>
      </w:pPr>
      <w:r w:rsidRPr="00243611">
        <w:rPr>
          <w:sz w:val="26"/>
          <w:szCs w:val="26"/>
          <w:lang w:val="en-GB"/>
        </w:rPr>
        <w:t>2.3. Within three business days,</w:t>
      </w:r>
      <w:r w:rsidR="007C0A6F" w:rsidRPr="00243611">
        <w:rPr>
          <w:sz w:val="26"/>
          <w:szCs w:val="26"/>
          <w:lang w:val="en-GB"/>
        </w:rPr>
        <w:t xml:space="preserve"> the</w:t>
      </w:r>
      <w:r w:rsidRPr="00243611">
        <w:rPr>
          <w:sz w:val="26"/>
          <w:szCs w:val="26"/>
          <w:lang w:val="en-GB"/>
        </w:rPr>
        <w:t xml:space="preserve"> </w:t>
      </w:r>
      <w:r w:rsidR="00690769" w:rsidRPr="00243611">
        <w:rPr>
          <w:sz w:val="26"/>
          <w:szCs w:val="26"/>
          <w:lang w:val="en-GB"/>
        </w:rPr>
        <w:t>EEF Technical Directorate</w:t>
      </w:r>
      <w:r w:rsidRPr="00243611">
        <w:rPr>
          <w:sz w:val="26"/>
          <w:szCs w:val="26"/>
          <w:lang w:val="en-GB"/>
        </w:rPr>
        <w:t xml:space="preserve"> will check the package of documents submitted and</w:t>
      </w:r>
      <w:r w:rsidR="007C0A6F" w:rsidRPr="00243611">
        <w:rPr>
          <w:sz w:val="26"/>
          <w:szCs w:val="26"/>
          <w:lang w:val="en-GB"/>
        </w:rPr>
        <w:t>, if there are no comments,</w:t>
      </w:r>
      <w:r w:rsidRPr="00243611">
        <w:rPr>
          <w:sz w:val="26"/>
          <w:szCs w:val="26"/>
          <w:lang w:val="en-GB"/>
        </w:rPr>
        <w:t xml:space="preserve"> </w:t>
      </w:r>
      <w:r w:rsidR="007C0A6F" w:rsidRPr="00243611">
        <w:rPr>
          <w:sz w:val="26"/>
          <w:szCs w:val="26"/>
          <w:lang w:val="en-GB"/>
        </w:rPr>
        <w:t>send confirmation of its endorsement to the Contractor’s email.</w:t>
      </w:r>
    </w:p>
    <w:p w:rsidR="00867585" w:rsidRPr="00243611" w:rsidRDefault="007C0A6F" w:rsidP="008E2CC7">
      <w:pPr>
        <w:pStyle w:val="main"/>
        <w:spacing w:line="240" w:lineRule="auto"/>
        <w:ind w:firstLine="720"/>
        <w:rPr>
          <w:sz w:val="26"/>
          <w:szCs w:val="26"/>
          <w:lang w:val="en-GB"/>
        </w:rPr>
      </w:pPr>
      <w:r w:rsidRPr="00243611">
        <w:rPr>
          <w:sz w:val="26"/>
          <w:szCs w:val="26"/>
          <w:lang w:val="en-GB"/>
        </w:rPr>
        <w:t>2.4. In order to obtain a Work Permit for the right to perform work, two hard copies of the full set of endorsed technical documentation must be submitted to the Technical Directorate.</w:t>
      </w:r>
      <w:r w:rsidR="00A16AA7" w:rsidRPr="00243611">
        <w:rPr>
          <w:sz w:val="26"/>
          <w:szCs w:val="26"/>
          <w:lang w:val="en-GB"/>
        </w:rPr>
        <w:t xml:space="preserve"> The W</w:t>
      </w:r>
      <w:bookmarkStart w:id="0" w:name="_GoBack"/>
      <w:bookmarkEnd w:id="0"/>
      <w:r w:rsidR="00A16AA7" w:rsidRPr="00243611">
        <w:rPr>
          <w:sz w:val="26"/>
          <w:szCs w:val="26"/>
          <w:lang w:val="en-GB"/>
        </w:rPr>
        <w:t>ork Permit issued grants the right and is the basis for obtaining permits for vehicles to haul equipment and materials according to the lists of equipment brought onto site.</w:t>
      </w:r>
    </w:p>
    <w:p w:rsidR="00867585" w:rsidRPr="00243611" w:rsidRDefault="007C0A6F" w:rsidP="008E2CC7">
      <w:pPr>
        <w:pStyle w:val="main"/>
        <w:spacing w:line="240" w:lineRule="auto"/>
        <w:ind w:firstLine="720"/>
        <w:rPr>
          <w:sz w:val="26"/>
          <w:szCs w:val="26"/>
          <w:lang w:val="en-GB"/>
        </w:rPr>
      </w:pPr>
      <w:r w:rsidRPr="00243611">
        <w:rPr>
          <w:sz w:val="26"/>
          <w:szCs w:val="26"/>
          <w:lang w:val="en-GB"/>
        </w:rPr>
        <w:t>2.5</w:t>
      </w:r>
      <w:r w:rsidR="00A16AA7" w:rsidRPr="00243611">
        <w:rPr>
          <w:sz w:val="26"/>
          <w:szCs w:val="26"/>
          <w:lang w:val="en-GB"/>
        </w:rPr>
        <w:t xml:space="preserve">. </w:t>
      </w:r>
      <w:r w:rsidRPr="00243611">
        <w:rPr>
          <w:sz w:val="26"/>
          <w:szCs w:val="26"/>
          <w:lang w:val="en-GB"/>
        </w:rPr>
        <w:t xml:space="preserve">The </w:t>
      </w:r>
      <w:r w:rsidR="00690769" w:rsidRPr="00243611">
        <w:rPr>
          <w:sz w:val="26"/>
          <w:szCs w:val="26"/>
          <w:lang w:val="en-GB"/>
        </w:rPr>
        <w:t>EEF Technical Directorate</w:t>
      </w:r>
      <w:r w:rsidR="00A16AA7" w:rsidRPr="00243611">
        <w:rPr>
          <w:sz w:val="26"/>
          <w:szCs w:val="26"/>
          <w:lang w:val="en-GB"/>
        </w:rPr>
        <w:t xml:space="preserve"> reserves the right to </w:t>
      </w:r>
      <w:r w:rsidRPr="00243611">
        <w:rPr>
          <w:sz w:val="26"/>
          <w:szCs w:val="26"/>
          <w:lang w:val="en-GB"/>
        </w:rPr>
        <w:t xml:space="preserve">deny </w:t>
      </w:r>
      <w:r w:rsidR="00A16AA7" w:rsidRPr="00243611">
        <w:rPr>
          <w:sz w:val="26"/>
          <w:szCs w:val="26"/>
          <w:lang w:val="en-GB"/>
        </w:rPr>
        <w:t xml:space="preserve">a Permit to the </w:t>
      </w:r>
      <w:r w:rsidR="00AA1598" w:rsidRPr="00243611">
        <w:rPr>
          <w:sz w:val="26"/>
          <w:szCs w:val="26"/>
          <w:lang w:val="en-GB"/>
        </w:rPr>
        <w:t>Contractor</w:t>
      </w:r>
      <w:r w:rsidR="00A16AA7" w:rsidRPr="00243611">
        <w:rPr>
          <w:sz w:val="26"/>
          <w:szCs w:val="26"/>
          <w:lang w:val="en-GB"/>
        </w:rPr>
        <w:t xml:space="preserve"> in the event that:</w:t>
      </w:r>
    </w:p>
    <w:p w:rsidR="00B26E83" w:rsidRPr="00243611" w:rsidRDefault="00B26E83" w:rsidP="00532536">
      <w:pPr>
        <w:pStyle w:val="main"/>
        <w:numPr>
          <w:ilvl w:val="0"/>
          <w:numId w:val="22"/>
        </w:numPr>
        <w:tabs>
          <w:tab w:val="left" w:pos="720"/>
        </w:tabs>
        <w:spacing w:line="240" w:lineRule="auto"/>
        <w:ind w:left="720" w:firstLine="0"/>
        <w:rPr>
          <w:sz w:val="26"/>
          <w:szCs w:val="26"/>
          <w:lang w:val="en-GB"/>
        </w:rPr>
      </w:pPr>
      <w:r w:rsidRPr="00243611">
        <w:rPr>
          <w:sz w:val="26"/>
          <w:szCs w:val="26"/>
          <w:lang w:val="en-GB"/>
        </w:rPr>
        <w:t>Documentation is not submitted in full or in a timely manner;</w:t>
      </w:r>
    </w:p>
    <w:p w:rsidR="00F37991" w:rsidRPr="00243611" w:rsidRDefault="00B26E83" w:rsidP="00532536">
      <w:pPr>
        <w:pStyle w:val="main"/>
        <w:numPr>
          <w:ilvl w:val="0"/>
          <w:numId w:val="22"/>
        </w:numPr>
        <w:tabs>
          <w:tab w:val="left" w:pos="720"/>
        </w:tabs>
        <w:spacing w:line="240" w:lineRule="auto"/>
        <w:ind w:left="720" w:firstLine="0"/>
        <w:rPr>
          <w:sz w:val="26"/>
          <w:szCs w:val="26"/>
          <w:lang w:val="en-GB"/>
        </w:rPr>
      </w:pPr>
      <w:r w:rsidRPr="00243611">
        <w:rPr>
          <w:sz w:val="26"/>
          <w:szCs w:val="26"/>
          <w:lang w:val="en-GB"/>
        </w:rPr>
        <w:t xml:space="preserve">The documents and information submitted do not conform to the requirements of Russian Federation statutory regulations, the working design, the Technical Specifications for </w:t>
      </w:r>
      <w:r w:rsidR="007C0A6F" w:rsidRPr="00243611">
        <w:rPr>
          <w:sz w:val="26"/>
          <w:szCs w:val="26"/>
          <w:lang w:val="en-GB"/>
        </w:rPr>
        <w:t xml:space="preserve">the </w:t>
      </w:r>
      <w:r w:rsidRPr="00243611">
        <w:rPr>
          <w:sz w:val="26"/>
          <w:szCs w:val="26"/>
          <w:lang w:val="en-GB"/>
        </w:rPr>
        <w:t xml:space="preserve">Construction of </w:t>
      </w:r>
      <w:r w:rsidR="001A6493" w:rsidRPr="00243611">
        <w:rPr>
          <w:sz w:val="26"/>
          <w:szCs w:val="26"/>
          <w:lang w:val="en-GB"/>
        </w:rPr>
        <w:t>Building</w:t>
      </w:r>
      <w:r w:rsidRPr="00243611">
        <w:rPr>
          <w:sz w:val="26"/>
          <w:szCs w:val="26"/>
          <w:lang w:val="en-GB"/>
        </w:rPr>
        <w:t xml:space="preserve">s and </w:t>
      </w:r>
      <w:r w:rsidR="001A6493" w:rsidRPr="00243611">
        <w:rPr>
          <w:sz w:val="26"/>
          <w:szCs w:val="26"/>
          <w:lang w:val="en-GB"/>
        </w:rPr>
        <w:t xml:space="preserve">Outdoor </w:t>
      </w:r>
      <w:r w:rsidR="007C0A6F" w:rsidRPr="00243611">
        <w:rPr>
          <w:sz w:val="26"/>
          <w:szCs w:val="26"/>
          <w:lang w:val="en-GB"/>
        </w:rPr>
        <w:t>A</w:t>
      </w:r>
      <w:r w:rsidR="001A6493" w:rsidRPr="00243611">
        <w:rPr>
          <w:sz w:val="26"/>
          <w:szCs w:val="26"/>
          <w:lang w:val="en-GB"/>
        </w:rPr>
        <w:t>rea</w:t>
      </w:r>
      <w:r w:rsidRPr="00243611">
        <w:rPr>
          <w:sz w:val="26"/>
          <w:szCs w:val="26"/>
          <w:lang w:val="en-GB"/>
        </w:rPr>
        <w:t xml:space="preserve">s at the </w:t>
      </w:r>
      <w:r w:rsidR="00F37991" w:rsidRPr="00243611">
        <w:rPr>
          <w:sz w:val="26"/>
          <w:szCs w:val="26"/>
          <w:lang w:val="en-GB"/>
        </w:rPr>
        <w:t>Central Venue of the Eastern Economic Forum”.</w:t>
      </w:r>
    </w:p>
    <w:p w:rsidR="008E2CC7" w:rsidRPr="00243611" w:rsidRDefault="00A16AA7" w:rsidP="008E2CC7">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2.</w:t>
      </w:r>
      <w:r w:rsidR="00F37991" w:rsidRPr="00243611">
        <w:rPr>
          <w:rFonts w:ascii="Times New Roman" w:hAnsi="Times New Roman"/>
          <w:sz w:val="26"/>
          <w:szCs w:val="26"/>
          <w:lang w:val="en-GB"/>
        </w:rPr>
        <w:t>6</w:t>
      </w:r>
      <w:r w:rsidRPr="00243611">
        <w:rPr>
          <w:rFonts w:ascii="Times New Roman" w:hAnsi="Times New Roman"/>
          <w:sz w:val="26"/>
          <w:szCs w:val="26"/>
          <w:lang w:val="en-GB"/>
        </w:rPr>
        <w:t xml:space="preserve">. </w:t>
      </w:r>
      <w:r w:rsidR="008E2CC7" w:rsidRPr="00243611">
        <w:rPr>
          <w:rFonts w:ascii="Times New Roman" w:hAnsi="Times New Roman"/>
          <w:sz w:val="26"/>
          <w:szCs w:val="26"/>
          <w:lang w:val="en-GB"/>
        </w:rPr>
        <w:t>During the performance of installation and dismantling work, each facility under construction must have a logbook confirming safety briefings prepared in accordance with the requirements of SNiP 12-01-2004 (updated version – Code of Regulations SP 48.13330.2011, “SNiP 12-01-2004. Construction Management”, approved by Russian Ministry of Regional Development Order No. 781 dated 27 December 2010, effective as of 20 May 2011).</w:t>
      </w:r>
    </w:p>
    <w:p w:rsidR="008F50D3" w:rsidRPr="00243611" w:rsidRDefault="008E2CC7" w:rsidP="008E2CC7">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 xml:space="preserve">2.7. </w:t>
      </w:r>
      <w:r w:rsidR="00A16AA7" w:rsidRPr="00243611">
        <w:rPr>
          <w:rFonts w:ascii="Times New Roman" w:hAnsi="Times New Roman"/>
          <w:sz w:val="26"/>
          <w:szCs w:val="26"/>
          <w:lang w:val="en-GB"/>
        </w:rPr>
        <w:t xml:space="preserve">During the performance of work by the </w:t>
      </w:r>
      <w:r w:rsidR="00AA1598" w:rsidRPr="00243611">
        <w:rPr>
          <w:rFonts w:ascii="Times New Roman" w:hAnsi="Times New Roman"/>
          <w:sz w:val="26"/>
          <w:szCs w:val="26"/>
          <w:lang w:val="en-GB"/>
        </w:rPr>
        <w:t>Contractor</w:t>
      </w:r>
      <w:r w:rsidR="00A16AA7" w:rsidRPr="00243611">
        <w:rPr>
          <w:rFonts w:ascii="Times New Roman" w:hAnsi="Times New Roman"/>
          <w:sz w:val="26"/>
          <w:szCs w:val="26"/>
          <w:lang w:val="en-GB"/>
        </w:rPr>
        <w:t xml:space="preserve">, the outcome of work concealed by subsequent work shall be documented by Certificates of Completion of Concealed Work (Appendix C to SNiP 12-01-2004 </w:t>
      </w:r>
      <w:r w:rsidRPr="00243611">
        <w:rPr>
          <w:rFonts w:ascii="Times New Roman" w:hAnsi="Times New Roman"/>
          <w:sz w:val="26"/>
          <w:szCs w:val="26"/>
          <w:lang w:val="en-GB"/>
        </w:rPr>
        <w:t>(updated version – Code of Regulations SP 48.13330.2011, “SNiP 12-01-2004. Construction Management”, approved by Russian Ministry of Regional Development Order No. 781 dated 27 December 2010, effective as of 20 May 2011) with the mandatory attachment of photos</w:t>
      </w:r>
      <w:r w:rsidR="00A16AA7" w:rsidRPr="00243611">
        <w:rPr>
          <w:rFonts w:ascii="Times New Roman" w:hAnsi="Times New Roman"/>
          <w:sz w:val="26"/>
          <w:szCs w:val="26"/>
          <w:lang w:val="en-GB"/>
        </w:rPr>
        <w:t xml:space="preserve">. </w:t>
      </w:r>
    </w:p>
    <w:p w:rsidR="00B5756E" w:rsidRPr="00243611" w:rsidRDefault="00A16AA7" w:rsidP="008E2CC7">
      <w:pPr>
        <w:spacing w:after="0" w:line="240" w:lineRule="auto"/>
        <w:ind w:firstLine="720"/>
        <w:jc w:val="both"/>
        <w:rPr>
          <w:rFonts w:ascii="Times New Roman" w:hAnsi="Times New Roman"/>
          <w:sz w:val="26"/>
          <w:szCs w:val="26"/>
          <w:lang w:val="en-GB"/>
        </w:rPr>
      </w:pPr>
      <w:r w:rsidRPr="00243611">
        <w:rPr>
          <w:rFonts w:ascii="Times New Roman" w:hAnsi="Times New Roman"/>
          <w:sz w:val="26"/>
          <w:szCs w:val="26"/>
          <w:lang w:val="en-GB"/>
        </w:rPr>
        <w:t>2.</w:t>
      </w:r>
      <w:r w:rsidR="008E2CC7" w:rsidRPr="00243611">
        <w:rPr>
          <w:rFonts w:ascii="Times New Roman" w:hAnsi="Times New Roman"/>
          <w:sz w:val="26"/>
          <w:szCs w:val="26"/>
          <w:lang w:val="en-GB"/>
        </w:rPr>
        <w:t>8</w:t>
      </w:r>
      <w:r w:rsidRPr="00243611">
        <w:rPr>
          <w:rFonts w:ascii="Times New Roman" w:hAnsi="Times New Roman"/>
          <w:sz w:val="26"/>
          <w:szCs w:val="26"/>
          <w:lang w:val="en-GB"/>
        </w:rPr>
        <w:t xml:space="preserve">. </w:t>
      </w:r>
      <w:r w:rsidR="00F40EF2" w:rsidRPr="00243611">
        <w:rPr>
          <w:rFonts w:ascii="Times New Roman" w:hAnsi="Times New Roman"/>
          <w:sz w:val="26"/>
          <w:szCs w:val="26"/>
          <w:lang w:val="en-GB"/>
        </w:rPr>
        <w:t xml:space="preserve">Upon completion of the work specified in the design documentation by the </w:t>
      </w:r>
      <w:r w:rsidR="00AA1598" w:rsidRPr="00243611">
        <w:rPr>
          <w:rFonts w:ascii="Times New Roman" w:hAnsi="Times New Roman"/>
          <w:sz w:val="26"/>
          <w:szCs w:val="26"/>
          <w:lang w:val="en-GB"/>
        </w:rPr>
        <w:t>Contractor</w:t>
      </w:r>
      <w:r w:rsidR="00F40EF2" w:rsidRPr="00243611">
        <w:rPr>
          <w:rFonts w:ascii="Times New Roman" w:hAnsi="Times New Roman"/>
          <w:sz w:val="26"/>
          <w:szCs w:val="26"/>
          <w:lang w:val="en-GB"/>
        </w:rPr>
        <w:t>, a final assessment of the conformity of the finished construction of the facility shall be carried out</w:t>
      </w:r>
      <w:r w:rsidR="00243611" w:rsidRPr="00243611">
        <w:rPr>
          <w:rFonts w:ascii="Times New Roman" w:hAnsi="Times New Roman"/>
          <w:sz w:val="26"/>
          <w:szCs w:val="26"/>
          <w:lang w:val="en-GB"/>
        </w:rPr>
        <w:t xml:space="preserve"> in addition to static, dynamic, and electrical testing, including - insulation resistance testing of electrical wires and cables, verification of the ‘zero-phase’ circuit in electrical installatio</w:t>
      </w:r>
      <w:r w:rsidR="00365BCA">
        <w:rPr>
          <w:rFonts w:ascii="Times New Roman" w:hAnsi="Times New Roman"/>
          <w:sz w:val="26"/>
          <w:szCs w:val="26"/>
          <w:lang w:val="en-GB"/>
        </w:rPr>
        <w:t>ns with rated voltage up to 1 kW</w:t>
      </w:r>
      <w:r w:rsidR="00243611" w:rsidRPr="00243611">
        <w:rPr>
          <w:rFonts w:ascii="Times New Roman" w:hAnsi="Times New Roman"/>
          <w:sz w:val="26"/>
          <w:szCs w:val="26"/>
          <w:lang w:val="en-GB"/>
        </w:rPr>
        <w:t xml:space="preserve"> with the TN system (measurement of impedance of the zero-phase loop with the subsequent detection of short-circuit current), testing (checking) of residual current devices (RCDs), checking the operation of the circuit breaker releases, and checking to ensure there is a circuit between the grounded equipment and the grounding switch. </w:t>
      </w:r>
      <w:r w:rsidR="00F40EF2" w:rsidRPr="00243611">
        <w:rPr>
          <w:rFonts w:ascii="Times New Roman" w:hAnsi="Times New Roman"/>
          <w:sz w:val="26"/>
          <w:szCs w:val="26"/>
          <w:lang w:val="en-GB"/>
        </w:rPr>
        <w:t>A Certificate of Acceptance of Completed Construction of a Temporary Structure shall be issued according to the results of the assessment, using the form from SNiP 12-01-2004 (</w:t>
      </w:r>
      <w:r w:rsidR="00243611" w:rsidRPr="00243611">
        <w:rPr>
          <w:rFonts w:ascii="Times New Roman" w:hAnsi="Times New Roman"/>
          <w:sz w:val="26"/>
          <w:szCs w:val="26"/>
          <w:lang w:val="en-GB"/>
        </w:rPr>
        <w:t>updated version – Code of Regulations SP 48.13330.2011, “SNiP 12-01-2004. Construction Management”, approved by Russian Ministry of Regional Development Order No. 781 dated 27 December 2010, effective as of 20 May 2011</w:t>
      </w:r>
      <w:r w:rsidR="00F40EF2" w:rsidRPr="00243611">
        <w:rPr>
          <w:rFonts w:ascii="Times New Roman" w:hAnsi="Times New Roman"/>
          <w:sz w:val="26"/>
          <w:szCs w:val="26"/>
          <w:lang w:val="en-GB"/>
        </w:rPr>
        <w:t>).</w:t>
      </w:r>
    </w:p>
    <w:p w:rsidR="00B26E83" w:rsidRPr="00243611" w:rsidRDefault="00BC194D" w:rsidP="008E2CC7">
      <w:pPr>
        <w:pStyle w:val="main"/>
        <w:spacing w:line="240" w:lineRule="auto"/>
        <w:ind w:firstLine="720"/>
        <w:rPr>
          <w:sz w:val="26"/>
          <w:szCs w:val="26"/>
          <w:lang w:val="en-GB"/>
        </w:rPr>
      </w:pPr>
      <w:r w:rsidRPr="00243611">
        <w:rPr>
          <w:sz w:val="26"/>
          <w:szCs w:val="26"/>
          <w:lang w:val="en-GB"/>
        </w:rPr>
        <w:t xml:space="preserve">2.7. In the event that </w:t>
      </w:r>
      <w:r w:rsidR="00243611" w:rsidRPr="00243611">
        <w:rPr>
          <w:sz w:val="26"/>
          <w:szCs w:val="26"/>
          <w:lang w:val="en-GB"/>
        </w:rPr>
        <w:t xml:space="preserve">the </w:t>
      </w:r>
      <w:r w:rsidR="00690769" w:rsidRPr="00243611">
        <w:rPr>
          <w:sz w:val="26"/>
          <w:szCs w:val="26"/>
          <w:lang w:val="en-GB"/>
        </w:rPr>
        <w:t>EEF Technical Directorate</w:t>
      </w:r>
      <w:r w:rsidRPr="00243611">
        <w:rPr>
          <w:sz w:val="26"/>
          <w:szCs w:val="26"/>
          <w:lang w:val="en-GB"/>
        </w:rPr>
        <w:t xml:space="preserve"> </w:t>
      </w:r>
      <w:r w:rsidR="00243611" w:rsidRPr="00243611">
        <w:rPr>
          <w:sz w:val="26"/>
          <w:szCs w:val="26"/>
          <w:lang w:val="en-GB"/>
        </w:rPr>
        <w:t xml:space="preserve">makes comments </w:t>
      </w:r>
      <w:r w:rsidRPr="00243611">
        <w:rPr>
          <w:sz w:val="26"/>
          <w:szCs w:val="26"/>
          <w:lang w:val="en-GB"/>
        </w:rPr>
        <w:t xml:space="preserve">regarding the performance and </w:t>
      </w:r>
      <w:r w:rsidR="00243611" w:rsidRPr="00243611">
        <w:rPr>
          <w:sz w:val="26"/>
          <w:szCs w:val="26"/>
          <w:lang w:val="en-GB"/>
        </w:rPr>
        <w:t xml:space="preserve">scope </w:t>
      </w:r>
      <w:r w:rsidRPr="00243611">
        <w:rPr>
          <w:sz w:val="26"/>
          <w:szCs w:val="26"/>
          <w:lang w:val="en-GB"/>
        </w:rPr>
        <w:t>of the work identified during the inspection process, or other circumstances arise which make continuation of work impossible, in violation of:</w:t>
      </w:r>
    </w:p>
    <w:p w:rsidR="00B26E83" w:rsidRPr="00243611" w:rsidRDefault="00243611" w:rsidP="00532536">
      <w:pPr>
        <w:pStyle w:val="main"/>
        <w:numPr>
          <w:ilvl w:val="0"/>
          <w:numId w:val="26"/>
        </w:numPr>
        <w:tabs>
          <w:tab w:val="left" w:pos="993"/>
        </w:tabs>
        <w:spacing w:line="240" w:lineRule="auto"/>
        <w:ind w:firstLine="0"/>
        <w:rPr>
          <w:sz w:val="26"/>
          <w:szCs w:val="26"/>
          <w:lang w:val="en-GB"/>
        </w:rPr>
      </w:pPr>
      <w:r w:rsidRPr="00243611">
        <w:rPr>
          <w:sz w:val="26"/>
          <w:szCs w:val="26"/>
          <w:lang w:val="en-GB"/>
        </w:rPr>
        <w:t xml:space="preserve"> </w:t>
      </w:r>
      <w:r w:rsidR="00B26E83" w:rsidRPr="00243611">
        <w:rPr>
          <w:sz w:val="26"/>
          <w:szCs w:val="26"/>
          <w:lang w:val="en-GB"/>
        </w:rPr>
        <w:t>RF building codes;</w:t>
      </w:r>
    </w:p>
    <w:p w:rsidR="00B26E83" w:rsidRPr="00243611" w:rsidRDefault="00243611" w:rsidP="00532536">
      <w:pPr>
        <w:pStyle w:val="main"/>
        <w:numPr>
          <w:ilvl w:val="0"/>
          <w:numId w:val="26"/>
        </w:numPr>
        <w:tabs>
          <w:tab w:val="left" w:pos="993"/>
        </w:tabs>
        <w:spacing w:line="240" w:lineRule="auto"/>
        <w:ind w:firstLine="0"/>
        <w:rPr>
          <w:sz w:val="26"/>
          <w:szCs w:val="26"/>
          <w:lang w:val="en-GB"/>
        </w:rPr>
      </w:pPr>
      <w:r w:rsidRPr="00243611">
        <w:rPr>
          <w:sz w:val="26"/>
          <w:szCs w:val="26"/>
          <w:lang w:val="en-GB"/>
        </w:rPr>
        <w:lastRenderedPageBreak/>
        <w:t xml:space="preserve"> </w:t>
      </w:r>
      <w:r w:rsidR="000C0D11" w:rsidRPr="00243611">
        <w:rPr>
          <w:sz w:val="26"/>
          <w:szCs w:val="26"/>
          <w:lang w:val="en-GB"/>
        </w:rPr>
        <w:t>the working design;</w:t>
      </w:r>
    </w:p>
    <w:p w:rsidR="00243611" w:rsidRPr="00243611" w:rsidRDefault="00243611" w:rsidP="00532536">
      <w:pPr>
        <w:pStyle w:val="main"/>
        <w:numPr>
          <w:ilvl w:val="0"/>
          <w:numId w:val="26"/>
        </w:numPr>
        <w:tabs>
          <w:tab w:val="left" w:pos="993"/>
        </w:tabs>
        <w:spacing w:line="240" w:lineRule="auto"/>
        <w:ind w:firstLine="0"/>
        <w:rPr>
          <w:sz w:val="26"/>
          <w:szCs w:val="26"/>
          <w:lang w:val="en-GB"/>
        </w:rPr>
      </w:pPr>
      <w:r w:rsidRPr="00243611">
        <w:rPr>
          <w:sz w:val="26"/>
          <w:szCs w:val="26"/>
          <w:lang w:val="en-GB"/>
        </w:rPr>
        <w:t xml:space="preserve"> </w:t>
      </w:r>
      <w:r w:rsidR="00B26E83" w:rsidRPr="00243611">
        <w:rPr>
          <w:sz w:val="26"/>
          <w:szCs w:val="26"/>
          <w:lang w:val="en-GB"/>
        </w:rPr>
        <w:t>the Technical Specifications</w:t>
      </w:r>
      <w:r w:rsidRPr="00243611">
        <w:rPr>
          <w:sz w:val="26"/>
          <w:szCs w:val="26"/>
          <w:lang w:val="en-GB"/>
        </w:rPr>
        <w:t xml:space="preserve"> for Construction.</w:t>
      </w:r>
    </w:p>
    <w:p w:rsidR="00243611" w:rsidRPr="00243611" w:rsidRDefault="00243611" w:rsidP="008E2CC7">
      <w:pPr>
        <w:pStyle w:val="main"/>
        <w:spacing w:line="240" w:lineRule="auto"/>
        <w:ind w:firstLine="720"/>
        <w:rPr>
          <w:sz w:val="26"/>
          <w:szCs w:val="26"/>
          <w:lang w:val="en-GB"/>
        </w:rPr>
      </w:pPr>
    </w:p>
    <w:p w:rsidR="00243611" w:rsidRPr="00243611" w:rsidRDefault="00243611" w:rsidP="008E2CC7">
      <w:pPr>
        <w:pStyle w:val="main"/>
        <w:spacing w:line="240" w:lineRule="auto"/>
        <w:ind w:firstLine="720"/>
        <w:rPr>
          <w:sz w:val="26"/>
          <w:szCs w:val="26"/>
          <w:lang w:val="en-GB"/>
        </w:rPr>
      </w:pPr>
      <w:r w:rsidRPr="00243611">
        <w:rPr>
          <w:sz w:val="26"/>
          <w:szCs w:val="26"/>
          <w:lang w:val="en-GB"/>
        </w:rPr>
        <w:t xml:space="preserve">The </w:t>
      </w:r>
      <w:r w:rsidR="00690769" w:rsidRPr="00243611">
        <w:rPr>
          <w:sz w:val="26"/>
          <w:szCs w:val="26"/>
          <w:lang w:val="en-GB"/>
        </w:rPr>
        <w:t>EEF Technical Directorate</w:t>
      </w:r>
      <w:r w:rsidR="00B068D3" w:rsidRPr="00243611">
        <w:rPr>
          <w:sz w:val="26"/>
          <w:szCs w:val="26"/>
          <w:lang w:val="en-GB"/>
        </w:rPr>
        <w:t xml:space="preserve"> shall have the right to prohibit the work and issue an applicable stop work order</w:t>
      </w:r>
      <w:r w:rsidRPr="00243611">
        <w:rPr>
          <w:sz w:val="26"/>
          <w:szCs w:val="26"/>
          <w:lang w:val="en-GB"/>
        </w:rPr>
        <w:t xml:space="preserve"> until the comments have been rectified by immediately informing the Project Manager</w:t>
      </w:r>
      <w:r w:rsidRPr="00243611">
        <w:rPr>
          <w:rStyle w:val="af1"/>
          <w:sz w:val="26"/>
          <w:szCs w:val="26"/>
          <w:lang w:val="en-GB"/>
        </w:rPr>
        <w:footnoteReference w:id="2"/>
      </w:r>
      <w:r w:rsidRPr="00243611">
        <w:rPr>
          <w:sz w:val="26"/>
          <w:szCs w:val="26"/>
          <w:lang w:val="en-GB"/>
        </w:rPr>
        <w:t xml:space="preserve"> about this</w:t>
      </w:r>
      <w:r w:rsidR="00B068D3" w:rsidRPr="00243611">
        <w:rPr>
          <w:sz w:val="26"/>
          <w:szCs w:val="26"/>
          <w:lang w:val="en-GB"/>
        </w:rPr>
        <w:t>.</w:t>
      </w:r>
      <w:r w:rsidRPr="00243611">
        <w:rPr>
          <w:sz w:val="26"/>
          <w:szCs w:val="26"/>
          <w:lang w:val="en-GB"/>
        </w:rPr>
        <w:t xml:space="preserve"> The final decision to stop work shall be made by the Project Manager or another individual authorized by the Project Manager. If the Project Manager or another individual authorized by the Project Manager decides to continue work regardless of the instructions from the Technical Directorate, the Project Manager shall be responsible for work safety.</w:t>
      </w:r>
    </w:p>
    <w:p w:rsidR="00B26E83" w:rsidRPr="00243611" w:rsidRDefault="00B068D3" w:rsidP="008E2CC7">
      <w:pPr>
        <w:pStyle w:val="main"/>
        <w:spacing w:line="240" w:lineRule="auto"/>
        <w:ind w:firstLine="720"/>
        <w:rPr>
          <w:sz w:val="26"/>
          <w:szCs w:val="26"/>
          <w:lang w:val="en-GB"/>
        </w:rPr>
      </w:pPr>
      <w:r w:rsidRPr="00243611">
        <w:rPr>
          <w:sz w:val="26"/>
          <w:szCs w:val="26"/>
          <w:lang w:val="en-GB"/>
        </w:rPr>
        <w:t xml:space="preserve"> </w:t>
      </w:r>
    </w:p>
    <w:p w:rsidR="00B26E83" w:rsidRPr="00243611" w:rsidRDefault="00B26E83" w:rsidP="008E2CC7">
      <w:pPr>
        <w:pStyle w:val="main"/>
        <w:spacing w:line="240" w:lineRule="auto"/>
        <w:ind w:firstLine="720"/>
        <w:rPr>
          <w:sz w:val="26"/>
          <w:szCs w:val="26"/>
          <w:lang w:val="en-GB"/>
        </w:rPr>
      </w:pPr>
      <w:r w:rsidRPr="00243611">
        <w:rPr>
          <w:sz w:val="26"/>
          <w:szCs w:val="26"/>
          <w:lang w:val="en-GB"/>
        </w:rPr>
        <w:t xml:space="preserve">Work may only be resumed after the </w:t>
      </w:r>
      <w:r w:rsidR="00243611" w:rsidRPr="00243611">
        <w:rPr>
          <w:sz w:val="26"/>
          <w:szCs w:val="26"/>
          <w:lang w:val="en-GB"/>
        </w:rPr>
        <w:t>comments</w:t>
      </w:r>
      <w:r w:rsidRPr="00243611">
        <w:rPr>
          <w:sz w:val="26"/>
          <w:szCs w:val="26"/>
          <w:lang w:val="en-GB"/>
        </w:rPr>
        <w:t xml:space="preserve"> have been </w:t>
      </w:r>
      <w:r w:rsidR="00243611" w:rsidRPr="00243611">
        <w:rPr>
          <w:sz w:val="26"/>
          <w:szCs w:val="26"/>
          <w:lang w:val="en-GB"/>
        </w:rPr>
        <w:t xml:space="preserve">rectified </w:t>
      </w:r>
      <w:r w:rsidRPr="00243611">
        <w:rPr>
          <w:sz w:val="26"/>
          <w:szCs w:val="26"/>
          <w:lang w:val="en-GB"/>
        </w:rPr>
        <w:t xml:space="preserve">and a Work Permit has been issued </w:t>
      </w:r>
      <w:r w:rsidR="00243611" w:rsidRPr="00243611">
        <w:rPr>
          <w:sz w:val="26"/>
          <w:szCs w:val="26"/>
          <w:lang w:val="en-GB"/>
        </w:rPr>
        <w:t xml:space="preserve">by </w:t>
      </w:r>
      <w:r w:rsidRPr="00243611">
        <w:rPr>
          <w:sz w:val="26"/>
          <w:szCs w:val="26"/>
          <w:lang w:val="en-GB"/>
        </w:rPr>
        <w:t xml:space="preserve">the </w:t>
      </w:r>
      <w:r w:rsidR="00243611" w:rsidRPr="00243611">
        <w:rPr>
          <w:sz w:val="26"/>
          <w:szCs w:val="26"/>
          <w:lang w:val="en-GB"/>
        </w:rPr>
        <w:t xml:space="preserve">individual who </w:t>
      </w:r>
      <w:r w:rsidRPr="00243611">
        <w:rPr>
          <w:sz w:val="26"/>
          <w:szCs w:val="26"/>
          <w:lang w:val="en-GB"/>
        </w:rPr>
        <w:t>prohibit</w:t>
      </w:r>
      <w:r w:rsidR="00243611" w:rsidRPr="00243611">
        <w:rPr>
          <w:sz w:val="26"/>
          <w:szCs w:val="26"/>
          <w:lang w:val="en-GB"/>
        </w:rPr>
        <w:t>ed</w:t>
      </w:r>
      <w:r w:rsidRPr="00243611">
        <w:rPr>
          <w:sz w:val="26"/>
          <w:szCs w:val="26"/>
          <w:lang w:val="en-GB"/>
        </w:rPr>
        <w:t xml:space="preserve"> the work.</w:t>
      </w:r>
    </w:p>
    <w:p w:rsidR="002257D2" w:rsidRPr="00243611" w:rsidRDefault="002257D2" w:rsidP="008E2CC7">
      <w:pPr>
        <w:pStyle w:val="main"/>
        <w:spacing w:line="240" w:lineRule="auto"/>
        <w:ind w:firstLine="720"/>
        <w:rPr>
          <w:sz w:val="26"/>
          <w:szCs w:val="26"/>
          <w:lang w:val="en-GB"/>
        </w:rPr>
      </w:pPr>
    </w:p>
    <w:sectPr w:rsidR="002257D2" w:rsidRPr="00243611" w:rsidSect="00FE2C93">
      <w:footerReference w:type="default" r:id="rId8"/>
      <w:pgSz w:w="11906" w:h="16838" w:code="9"/>
      <w:pgMar w:top="1134" w:right="991" w:bottom="113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47" w:rsidRDefault="00FD3C47" w:rsidP="006A124C">
      <w:pPr>
        <w:spacing w:after="0" w:line="240" w:lineRule="auto"/>
      </w:pPr>
      <w:r>
        <w:separator/>
      </w:r>
    </w:p>
  </w:endnote>
  <w:endnote w:type="continuationSeparator" w:id="0">
    <w:p w:rsidR="00FD3C47" w:rsidRDefault="00FD3C47" w:rsidP="006A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agmaticaCTT">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68" w:rsidRDefault="00144A68">
    <w:pPr>
      <w:pStyle w:val="ac"/>
      <w:jc w:val="center"/>
    </w:pPr>
  </w:p>
  <w:p w:rsidR="00144A68" w:rsidRDefault="00144A68">
    <w:pPr>
      <w:pStyle w:val="ac"/>
      <w:jc w:val="center"/>
    </w:pPr>
    <w:r>
      <w:rPr>
        <w:lang w:val="en"/>
      </w:rPr>
      <w:fldChar w:fldCharType="begin"/>
    </w:r>
    <w:r>
      <w:rPr>
        <w:lang w:val="en"/>
      </w:rPr>
      <w:instrText xml:space="preserve"> PAGE   \* MERGEFORMAT </w:instrText>
    </w:r>
    <w:r>
      <w:rPr>
        <w:lang w:val="en"/>
      </w:rPr>
      <w:fldChar w:fldCharType="separate"/>
    </w:r>
    <w:r w:rsidR="005C61CE">
      <w:rPr>
        <w:noProof/>
        <w:lang w:val="en"/>
      </w:rPr>
      <w:t>7</w:t>
    </w:r>
    <w:r>
      <w:rPr>
        <w:lang w:val="en"/>
      </w:rPr>
      <w:fldChar w:fldCharType="end"/>
    </w:r>
  </w:p>
  <w:p w:rsidR="00144A68" w:rsidRDefault="00144A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47" w:rsidRDefault="00FD3C47" w:rsidP="006A124C">
      <w:pPr>
        <w:spacing w:after="0" w:line="240" w:lineRule="auto"/>
      </w:pPr>
      <w:r>
        <w:separator/>
      </w:r>
    </w:p>
  </w:footnote>
  <w:footnote w:type="continuationSeparator" w:id="0">
    <w:p w:rsidR="00FD3C47" w:rsidRDefault="00FD3C47" w:rsidP="006A124C">
      <w:pPr>
        <w:spacing w:after="0" w:line="240" w:lineRule="auto"/>
      </w:pPr>
      <w:r>
        <w:continuationSeparator/>
      </w:r>
    </w:p>
  </w:footnote>
  <w:footnote w:id="1">
    <w:p w:rsidR="00144A68" w:rsidRPr="00C6115F" w:rsidRDefault="00144A68">
      <w:pPr>
        <w:pStyle w:val="af"/>
        <w:rPr>
          <w:rFonts w:ascii="Times New Roman" w:hAnsi="Times New Roman"/>
          <w:lang w:val="en-US"/>
        </w:rPr>
      </w:pPr>
      <w:r w:rsidRPr="00C6115F">
        <w:rPr>
          <w:rStyle w:val="af1"/>
          <w:rFonts w:ascii="Times New Roman" w:hAnsi="Times New Roman"/>
        </w:rPr>
        <w:footnoteRef/>
      </w:r>
      <w:r w:rsidRPr="00692D07">
        <w:rPr>
          <w:rFonts w:ascii="Times New Roman" w:hAnsi="Times New Roman"/>
          <w:lang w:val="en-US"/>
        </w:rPr>
        <w:t xml:space="preserve"> </w:t>
      </w:r>
      <w:r w:rsidRPr="00C6115F">
        <w:rPr>
          <w:rFonts w:ascii="Times New Roman" w:hAnsi="Times New Roman"/>
          <w:lang w:val="en-US"/>
        </w:rPr>
        <w:t>Here and hereinafter for the purposes of the ‘Far East Street’ Exhibition (hereinafter FES), the Technical Directorate is the FES Technical Directorate.</w:t>
      </w:r>
    </w:p>
  </w:footnote>
  <w:footnote w:id="2">
    <w:p w:rsidR="00243611" w:rsidRPr="00243611" w:rsidRDefault="00243611">
      <w:pPr>
        <w:pStyle w:val="af"/>
        <w:rPr>
          <w:lang w:val="en-US"/>
        </w:rPr>
      </w:pPr>
      <w:r>
        <w:rPr>
          <w:rStyle w:val="af1"/>
        </w:rPr>
        <w:footnoteRef/>
      </w:r>
      <w:r w:rsidRPr="00692D07">
        <w:rPr>
          <w:lang w:val="en-US"/>
        </w:rPr>
        <w:t xml:space="preserve"> </w:t>
      </w:r>
      <w:r w:rsidRPr="00C6115F">
        <w:rPr>
          <w:rFonts w:ascii="Times New Roman" w:hAnsi="Times New Roman"/>
          <w:lang w:val="en-US"/>
        </w:rPr>
        <w:t>Here for the purposes of the ‘Far East Street’ Exhibition</w:t>
      </w:r>
      <w:r>
        <w:rPr>
          <w:rFonts w:ascii="Times New Roman" w:hAnsi="Times New Roman"/>
          <w:lang w:val="en-US"/>
        </w:rPr>
        <w:t>, the Project Manager is the Head of the Working Group for the Organization of the Exhibition</w:t>
      </w:r>
      <w:r w:rsidRPr="00C6115F">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749"/>
    <w:multiLevelType w:val="hybridMultilevel"/>
    <w:tmpl w:val="819CB8D0"/>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 w15:restartNumberingAfterBreak="0">
    <w:nsid w:val="00E746DB"/>
    <w:multiLevelType w:val="hybridMultilevel"/>
    <w:tmpl w:val="22742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8633F"/>
    <w:multiLevelType w:val="hybridMultilevel"/>
    <w:tmpl w:val="87FC321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2970140"/>
    <w:multiLevelType w:val="hybridMultilevel"/>
    <w:tmpl w:val="3D52F61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300" w:hanging="360"/>
      </w:pPr>
      <w:rPr>
        <w:rFonts w:ascii="Courier New" w:hAnsi="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4" w15:restartNumberingAfterBreak="0">
    <w:nsid w:val="031A3547"/>
    <w:multiLevelType w:val="hybridMultilevel"/>
    <w:tmpl w:val="2618F3E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055F36AB"/>
    <w:multiLevelType w:val="hybridMultilevel"/>
    <w:tmpl w:val="F0F6ADB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 w15:restartNumberingAfterBreak="0">
    <w:nsid w:val="06C60D8E"/>
    <w:multiLevelType w:val="hybridMultilevel"/>
    <w:tmpl w:val="5F826BA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08012ED4"/>
    <w:multiLevelType w:val="hybridMultilevel"/>
    <w:tmpl w:val="61F8DA5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0B0B5CD5"/>
    <w:multiLevelType w:val="hybridMultilevel"/>
    <w:tmpl w:val="66F0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E2FB9"/>
    <w:multiLevelType w:val="hybridMultilevel"/>
    <w:tmpl w:val="02640F6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0" w15:restartNumberingAfterBreak="0">
    <w:nsid w:val="0E272854"/>
    <w:multiLevelType w:val="hybridMultilevel"/>
    <w:tmpl w:val="A86CE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EA28BB"/>
    <w:multiLevelType w:val="hybridMultilevel"/>
    <w:tmpl w:val="B2528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4960C9"/>
    <w:multiLevelType w:val="hybridMultilevel"/>
    <w:tmpl w:val="B8146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791633"/>
    <w:multiLevelType w:val="hybridMultilevel"/>
    <w:tmpl w:val="9E84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837630"/>
    <w:multiLevelType w:val="hybridMultilevel"/>
    <w:tmpl w:val="D7B2442E"/>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5" w15:restartNumberingAfterBreak="0">
    <w:nsid w:val="341E103C"/>
    <w:multiLevelType w:val="hybridMultilevel"/>
    <w:tmpl w:val="26F86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54724FA"/>
    <w:multiLevelType w:val="hybridMultilevel"/>
    <w:tmpl w:val="A6A22B5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358B5464"/>
    <w:multiLevelType w:val="hybridMultilevel"/>
    <w:tmpl w:val="718A425C"/>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8" w15:restartNumberingAfterBreak="0">
    <w:nsid w:val="3592633C"/>
    <w:multiLevelType w:val="hybridMultilevel"/>
    <w:tmpl w:val="989AD27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6B62E77"/>
    <w:multiLevelType w:val="hybridMultilevel"/>
    <w:tmpl w:val="6D28095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3A0E6059"/>
    <w:multiLevelType w:val="hybridMultilevel"/>
    <w:tmpl w:val="A87C35AE"/>
    <w:lvl w:ilvl="0" w:tplc="0419000F">
      <w:start w:val="1"/>
      <w:numFmt w:val="decimal"/>
      <w:lvlText w:val="%1."/>
      <w:lvlJc w:val="left"/>
      <w:pPr>
        <w:ind w:left="1003"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1" w15:restartNumberingAfterBreak="0">
    <w:nsid w:val="3DA514D7"/>
    <w:multiLevelType w:val="hybridMultilevel"/>
    <w:tmpl w:val="72C8E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291B80"/>
    <w:multiLevelType w:val="hybridMultilevel"/>
    <w:tmpl w:val="774AD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465CEB"/>
    <w:multiLevelType w:val="hybridMultilevel"/>
    <w:tmpl w:val="FAC2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7D325B"/>
    <w:multiLevelType w:val="hybridMultilevel"/>
    <w:tmpl w:val="B7F60B9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5" w15:restartNumberingAfterBreak="0">
    <w:nsid w:val="4BB1043A"/>
    <w:multiLevelType w:val="hybridMultilevel"/>
    <w:tmpl w:val="86A8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731D99"/>
    <w:multiLevelType w:val="hybridMultilevel"/>
    <w:tmpl w:val="5C663A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4F663094"/>
    <w:multiLevelType w:val="hybridMultilevel"/>
    <w:tmpl w:val="CF3E0D1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15:restartNumberingAfterBreak="0">
    <w:nsid w:val="4F9307D0"/>
    <w:multiLevelType w:val="hybridMultilevel"/>
    <w:tmpl w:val="EA44F758"/>
    <w:lvl w:ilvl="0" w:tplc="04190001">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29" w15:restartNumberingAfterBreak="0">
    <w:nsid w:val="53436BE5"/>
    <w:multiLevelType w:val="hybridMultilevel"/>
    <w:tmpl w:val="14B6C980"/>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0" w15:restartNumberingAfterBreak="0">
    <w:nsid w:val="5852102E"/>
    <w:multiLevelType w:val="hybridMultilevel"/>
    <w:tmpl w:val="DAC8DF34"/>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1" w15:restartNumberingAfterBreak="0">
    <w:nsid w:val="5968423D"/>
    <w:multiLevelType w:val="hybridMultilevel"/>
    <w:tmpl w:val="CEDE9C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69DE28A1"/>
    <w:multiLevelType w:val="hybridMultilevel"/>
    <w:tmpl w:val="C1F8BD1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15:restartNumberingAfterBreak="0">
    <w:nsid w:val="6D4B2CE8"/>
    <w:multiLevelType w:val="hybridMultilevel"/>
    <w:tmpl w:val="0E788DD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15:restartNumberingAfterBreak="0">
    <w:nsid w:val="6F640E78"/>
    <w:multiLevelType w:val="hybridMultilevel"/>
    <w:tmpl w:val="858CBD30"/>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35" w15:restartNumberingAfterBreak="0">
    <w:nsid w:val="73107AD8"/>
    <w:multiLevelType w:val="hybridMultilevel"/>
    <w:tmpl w:val="FB22D568"/>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6" w15:restartNumberingAfterBreak="0">
    <w:nsid w:val="74787705"/>
    <w:multiLevelType w:val="hybridMultilevel"/>
    <w:tmpl w:val="90DE1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453005"/>
    <w:multiLevelType w:val="hybridMultilevel"/>
    <w:tmpl w:val="E9588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774CD"/>
    <w:multiLevelType w:val="hybridMultilevel"/>
    <w:tmpl w:val="F4945670"/>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9" w15:restartNumberingAfterBreak="0">
    <w:nsid w:val="77B951BD"/>
    <w:multiLevelType w:val="hybridMultilevel"/>
    <w:tmpl w:val="F9A4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A3C34"/>
    <w:multiLevelType w:val="hybridMultilevel"/>
    <w:tmpl w:val="88B64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833F0C"/>
    <w:multiLevelType w:val="hybridMultilevel"/>
    <w:tmpl w:val="C5A83AE2"/>
    <w:lvl w:ilvl="0" w:tplc="04190001">
      <w:start w:val="1"/>
      <w:numFmt w:val="bullet"/>
      <w:lvlText w:val=""/>
      <w:lvlJc w:val="left"/>
      <w:pPr>
        <w:tabs>
          <w:tab w:val="num" w:pos="1723"/>
        </w:tabs>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hint="default"/>
      </w:rPr>
    </w:lvl>
    <w:lvl w:ilvl="8" w:tplc="04190005" w:tentative="1">
      <w:start w:val="1"/>
      <w:numFmt w:val="bullet"/>
      <w:lvlText w:val=""/>
      <w:lvlJc w:val="left"/>
      <w:pPr>
        <w:ind w:left="7483" w:hanging="360"/>
      </w:pPr>
      <w:rPr>
        <w:rFonts w:ascii="Wingdings" w:hAnsi="Wingdings" w:hint="default"/>
      </w:rPr>
    </w:lvl>
  </w:abstractNum>
  <w:num w:numId="1">
    <w:abstractNumId w:val="19"/>
  </w:num>
  <w:num w:numId="2">
    <w:abstractNumId w:val="27"/>
  </w:num>
  <w:num w:numId="3">
    <w:abstractNumId w:val="38"/>
  </w:num>
  <w:num w:numId="4">
    <w:abstractNumId w:val="41"/>
  </w:num>
  <w:num w:numId="5">
    <w:abstractNumId w:val="22"/>
  </w:num>
  <w:num w:numId="6">
    <w:abstractNumId w:val="29"/>
  </w:num>
  <w:num w:numId="7">
    <w:abstractNumId w:val="35"/>
  </w:num>
  <w:num w:numId="8">
    <w:abstractNumId w:val="10"/>
  </w:num>
  <w:num w:numId="9">
    <w:abstractNumId w:val="23"/>
  </w:num>
  <w:num w:numId="10">
    <w:abstractNumId w:val="26"/>
  </w:num>
  <w:num w:numId="11">
    <w:abstractNumId w:val="30"/>
  </w:num>
  <w:num w:numId="12">
    <w:abstractNumId w:val="17"/>
  </w:num>
  <w:num w:numId="13">
    <w:abstractNumId w:val="32"/>
  </w:num>
  <w:num w:numId="14">
    <w:abstractNumId w:val="9"/>
  </w:num>
  <w:num w:numId="15">
    <w:abstractNumId w:val="0"/>
  </w:num>
  <w:num w:numId="16">
    <w:abstractNumId w:val="34"/>
  </w:num>
  <w:num w:numId="17">
    <w:abstractNumId w:val="13"/>
  </w:num>
  <w:num w:numId="18">
    <w:abstractNumId w:val="3"/>
  </w:num>
  <w:num w:numId="19">
    <w:abstractNumId w:val="20"/>
  </w:num>
  <w:num w:numId="20">
    <w:abstractNumId w:val="33"/>
  </w:num>
  <w:num w:numId="21">
    <w:abstractNumId w:val="24"/>
  </w:num>
  <w:num w:numId="22">
    <w:abstractNumId w:val="28"/>
  </w:num>
  <w:num w:numId="23">
    <w:abstractNumId w:val="14"/>
  </w:num>
  <w:num w:numId="24">
    <w:abstractNumId w:val="39"/>
  </w:num>
  <w:num w:numId="25">
    <w:abstractNumId w:val="16"/>
  </w:num>
  <w:num w:numId="26">
    <w:abstractNumId w:val="25"/>
  </w:num>
  <w:num w:numId="27">
    <w:abstractNumId w:val="12"/>
  </w:num>
  <w:num w:numId="28">
    <w:abstractNumId w:val="6"/>
  </w:num>
  <w:num w:numId="29">
    <w:abstractNumId w:val="2"/>
  </w:num>
  <w:num w:numId="30">
    <w:abstractNumId w:val="18"/>
  </w:num>
  <w:num w:numId="31">
    <w:abstractNumId w:val="7"/>
  </w:num>
  <w:num w:numId="32">
    <w:abstractNumId w:val="36"/>
  </w:num>
  <w:num w:numId="33">
    <w:abstractNumId w:val="31"/>
  </w:num>
  <w:num w:numId="34">
    <w:abstractNumId w:val="21"/>
  </w:num>
  <w:num w:numId="35">
    <w:abstractNumId w:val="1"/>
  </w:num>
  <w:num w:numId="36">
    <w:abstractNumId w:val="37"/>
  </w:num>
  <w:num w:numId="37">
    <w:abstractNumId w:val="4"/>
  </w:num>
  <w:num w:numId="38">
    <w:abstractNumId w:val="8"/>
  </w:num>
  <w:num w:numId="39">
    <w:abstractNumId w:val="5"/>
  </w:num>
  <w:num w:numId="40">
    <w:abstractNumId w:val="11"/>
  </w:num>
  <w:num w:numId="41">
    <w:abstractNumId w:val="1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A2"/>
    <w:rsid w:val="00001E20"/>
    <w:rsid w:val="00006BC8"/>
    <w:rsid w:val="00006F9F"/>
    <w:rsid w:val="00007551"/>
    <w:rsid w:val="00010123"/>
    <w:rsid w:val="00015597"/>
    <w:rsid w:val="000212EE"/>
    <w:rsid w:val="00025B9E"/>
    <w:rsid w:val="00034BB7"/>
    <w:rsid w:val="00041AAF"/>
    <w:rsid w:val="000420CF"/>
    <w:rsid w:val="00044005"/>
    <w:rsid w:val="00047CDD"/>
    <w:rsid w:val="000535E5"/>
    <w:rsid w:val="00060F0C"/>
    <w:rsid w:val="000663E6"/>
    <w:rsid w:val="00074840"/>
    <w:rsid w:val="00083BD1"/>
    <w:rsid w:val="00093522"/>
    <w:rsid w:val="000A01F6"/>
    <w:rsid w:val="000A1E0A"/>
    <w:rsid w:val="000A2B49"/>
    <w:rsid w:val="000A2DB3"/>
    <w:rsid w:val="000A74A7"/>
    <w:rsid w:val="000C0D11"/>
    <w:rsid w:val="000C1443"/>
    <w:rsid w:val="000C4B45"/>
    <w:rsid w:val="000D0162"/>
    <w:rsid w:val="000D3CB2"/>
    <w:rsid w:val="000D683F"/>
    <w:rsid w:val="000E59E6"/>
    <w:rsid w:val="000F2289"/>
    <w:rsid w:val="000F3F33"/>
    <w:rsid w:val="000F6A17"/>
    <w:rsid w:val="00104501"/>
    <w:rsid w:val="00105E3E"/>
    <w:rsid w:val="00110245"/>
    <w:rsid w:val="001106BE"/>
    <w:rsid w:val="001209B2"/>
    <w:rsid w:val="00121F5E"/>
    <w:rsid w:val="0012395A"/>
    <w:rsid w:val="001302C9"/>
    <w:rsid w:val="00135126"/>
    <w:rsid w:val="00140C11"/>
    <w:rsid w:val="00144A68"/>
    <w:rsid w:val="001475BA"/>
    <w:rsid w:val="0015471E"/>
    <w:rsid w:val="00161707"/>
    <w:rsid w:val="001634CD"/>
    <w:rsid w:val="00175447"/>
    <w:rsid w:val="001855F7"/>
    <w:rsid w:val="0018636B"/>
    <w:rsid w:val="001961FD"/>
    <w:rsid w:val="001A21D3"/>
    <w:rsid w:val="001A307D"/>
    <w:rsid w:val="001A3117"/>
    <w:rsid w:val="001A4EE3"/>
    <w:rsid w:val="001A6493"/>
    <w:rsid w:val="001B3A3D"/>
    <w:rsid w:val="001B45FB"/>
    <w:rsid w:val="001B5CF1"/>
    <w:rsid w:val="001C0203"/>
    <w:rsid w:val="001C19F8"/>
    <w:rsid w:val="001C37D7"/>
    <w:rsid w:val="001C58A2"/>
    <w:rsid w:val="001D10EB"/>
    <w:rsid w:val="001D65B4"/>
    <w:rsid w:val="001D71D7"/>
    <w:rsid w:val="001E2168"/>
    <w:rsid w:val="001F634D"/>
    <w:rsid w:val="00202327"/>
    <w:rsid w:val="00212273"/>
    <w:rsid w:val="00214B10"/>
    <w:rsid w:val="002239E5"/>
    <w:rsid w:val="002257D2"/>
    <w:rsid w:val="00243611"/>
    <w:rsid w:val="002474C6"/>
    <w:rsid w:val="002632C3"/>
    <w:rsid w:val="00265FE9"/>
    <w:rsid w:val="00266AFA"/>
    <w:rsid w:val="00267BDA"/>
    <w:rsid w:val="00270049"/>
    <w:rsid w:val="00274B97"/>
    <w:rsid w:val="00285FB5"/>
    <w:rsid w:val="002909F9"/>
    <w:rsid w:val="00292925"/>
    <w:rsid w:val="00293B10"/>
    <w:rsid w:val="002966EB"/>
    <w:rsid w:val="002A1719"/>
    <w:rsid w:val="002A4C63"/>
    <w:rsid w:val="002B0AB2"/>
    <w:rsid w:val="002B46EB"/>
    <w:rsid w:val="002B7810"/>
    <w:rsid w:val="002D3786"/>
    <w:rsid w:val="002E2A19"/>
    <w:rsid w:val="002F126B"/>
    <w:rsid w:val="00301B34"/>
    <w:rsid w:val="0030757B"/>
    <w:rsid w:val="00310F02"/>
    <w:rsid w:val="00320898"/>
    <w:rsid w:val="003253CD"/>
    <w:rsid w:val="00331F88"/>
    <w:rsid w:val="00336F49"/>
    <w:rsid w:val="003405E4"/>
    <w:rsid w:val="003455FD"/>
    <w:rsid w:val="00350D1B"/>
    <w:rsid w:val="00352EF1"/>
    <w:rsid w:val="00357236"/>
    <w:rsid w:val="003649B7"/>
    <w:rsid w:val="00365BCA"/>
    <w:rsid w:val="00366049"/>
    <w:rsid w:val="00375C2F"/>
    <w:rsid w:val="00387882"/>
    <w:rsid w:val="00394E21"/>
    <w:rsid w:val="003A0D92"/>
    <w:rsid w:val="003B5919"/>
    <w:rsid w:val="003C7C8C"/>
    <w:rsid w:val="003D0660"/>
    <w:rsid w:val="003D0AC0"/>
    <w:rsid w:val="003D6434"/>
    <w:rsid w:val="003D7BFB"/>
    <w:rsid w:val="003F4B09"/>
    <w:rsid w:val="00402BA6"/>
    <w:rsid w:val="00405E34"/>
    <w:rsid w:val="00406147"/>
    <w:rsid w:val="0040792D"/>
    <w:rsid w:val="00412431"/>
    <w:rsid w:val="004174A1"/>
    <w:rsid w:val="00423F4F"/>
    <w:rsid w:val="004309AA"/>
    <w:rsid w:val="00432F62"/>
    <w:rsid w:val="004366F5"/>
    <w:rsid w:val="00441C02"/>
    <w:rsid w:val="00441DD9"/>
    <w:rsid w:val="00444DA2"/>
    <w:rsid w:val="00446095"/>
    <w:rsid w:val="0045442C"/>
    <w:rsid w:val="0045594C"/>
    <w:rsid w:val="00463553"/>
    <w:rsid w:val="00471E4D"/>
    <w:rsid w:val="004763E5"/>
    <w:rsid w:val="00482802"/>
    <w:rsid w:val="0048516A"/>
    <w:rsid w:val="004940AA"/>
    <w:rsid w:val="0049744F"/>
    <w:rsid w:val="00497FBE"/>
    <w:rsid w:val="004A53E2"/>
    <w:rsid w:val="004B0D7C"/>
    <w:rsid w:val="004B21FE"/>
    <w:rsid w:val="004B35ED"/>
    <w:rsid w:val="004B73E8"/>
    <w:rsid w:val="004C504F"/>
    <w:rsid w:val="004C6478"/>
    <w:rsid w:val="004C6576"/>
    <w:rsid w:val="004D0320"/>
    <w:rsid w:val="004D3B68"/>
    <w:rsid w:val="004D5509"/>
    <w:rsid w:val="004D5876"/>
    <w:rsid w:val="004E1DB4"/>
    <w:rsid w:val="005000A9"/>
    <w:rsid w:val="005079B9"/>
    <w:rsid w:val="005104F7"/>
    <w:rsid w:val="005144D1"/>
    <w:rsid w:val="00515CE9"/>
    <w:rsid w:val="00532536"/>
    <w:rsid w:val="00535377"/>
    <w:rsid w:val="0053601B"/>
    <w:rsid w:val="00540F3C"/>
    <w:rsid w:val="005435D1"/>
    <w:rsid w:val="00545148"/>
    <w:rsid w:val="0056590F"/>
    <w:rsid w:val="0057272D"/>
    <w:rsid w:val="005867E6"/>
    <w:rsid w:val="00590C85"/>
    <w:rsid w:val="00596413"/>
    <w:rsid w:val="005A0BD4"/>
    <w:rsid w:val="005A1252"/>
    <w:rsid w:val="005A2100"/>
    <w:rsid w:val="005A4826"/>
    <w:rsid w:val="005A6133"/>
    <w:rsid w:val="005A618E"/>
    <w:rsid w:val="005A7EA8"/>
    <w:rsid w:val="005B1B2B"/>
    <w:rsid w:val="005B2017"/>
    <w:rsid w:val="005C473B"/>
    <w:rsid w:val="005C61CE"/>
    <w:rsid w:val="005E7862"/>
    <w:rsid w:val="005F1040"/>
    <w:rsid w:val="006017D2"/>
    <w:rsid w:val="0060208A"/>
    <w:rsid w:val="00604225"/>
    <w:rsid w:val="006070FD"/>
    <w:rsid w:val="0061323D"/>
    <w:rsid w:val="006216A5"/>
    <w:rsid w:val="006236E4"/>
    <w:rsid w:val="00631968"/>
    <w:rsid w:val="006349A9"/>
    <w:rsid w:val="006356CC"/>
    <w:rsid w:val="006372DF"/>
    <w:rsid w:val="00640049"/>
    <w:rsid w:val="006428C2"/>
    <w:rsid w:val="006440B6"/>
    <w:rsid w:val="00646AF5"/>
    <w:rsid w:val="006476E8"/>
    <w:rsid w:val="006501B2"/>
    <w:rsid w:val="006511A0"/>
    <w:rsid w:val="00653135"/>
    <w:rsid w:val="00653B52"/>
    <w:rsid w:val="00657D1D"/>
    <w:rsid w:val="00662DDF"/>
    <w:rsid w:val="00683E97"/>
    <w:rsid w:val="00690769"/>
    <w:rsid w:val="00692D07"/>
    <w:rsid w:val="00694ECE"/>
    <w:rsid w:val="006A1147"/>
    <w:rsid w:val="006A124C"/>
    <w:rsid w:val="006A2753"/>
    <w:rsid w:val="006A4348"/>
    <w:rsid w:val="006A7750"/>
    <w:rsid w:val="006B27DE"/>
    <w:rsid w:val="006C233A"/>
    <w:rsid w:val="006C24D0"/>
    <w:rsid w:val="006C7D6F"/>
    <w:rsid w:val="006D07EA"/>
    <w:rsid w:val="006D45A0"/>
    <w:rsid w:val="006E3BA1"/>
    <w:rsid w:val="006E7E4A"/>
    <w:rsid w:val="006F3F13"/>
    <w:rsid w:val="00727959"/>
    <w:rsid w:val="00731091"/>
    <w:rsid w:val="00735B91"/>
    <w:rsid w:val="00741426"/>
    <w:rsid w:val="00743525"/>
    <w:rsid w:val="007643EA"/>
    <w:rsid w:val="00765605"/>
    <w:rsid w:val="00782EA3"/>
    <w:rsid w:val="0079589E"/>
    <w:rsid w:val="00796710"/>
    <w:rsid w:val="00796742"/>
    <w:rsid w:val="007A4425"/>
    <w:rsid w:val="007A529D"/>
    <w:rsid w:val="007B267E"/>
    <w:rsid w:val="007B4EDF"/>
    <w:rsid w:val="007B59B3"/>
    <w:rsid w:val="007C0A6F"/>
    <w:rsid w:val="007C4443"/>
    <w:rsid w:val="007C572E"/>
    <w:rsid w:val="007C6878"/>
    <w:rsid w:val="007D54D1"/>
    <w:rsid w:val="007E401B"/>
    <w:rsid w:val="007F16D7"/>
    <w:rsid w:val="0080220A"/>
    <w:rsid w:val="008213FA"/>
    <w:rsid w:val="00821436"/>
    <w:rsid w:val="00823493"/>
    <w:rsid w:val="00836A57"/>
    <w:rsid w:val="00836AB0"/>
    <w:rsid w:val="008447C3"/>
    <w:rsid w:val="00847C45"/>
    <w:rsid w:val="0085380B"/>
    <w:rsid w:val="00855CA6"/>
    <w:rsid w:val="00864544"/>
    <w:rsid w:val="00867585"/>
    <w:rsid w:val="00873480"/>
    <w:rsid w:val="00874390"/>
    <w:rsid w:val="00883C54"/>
    <w:rsid w:val="00884934"/>
    <w:rsid w:val="00890268"/>
    <w:rsid w:val="00890D8A"/>
    <w:rsid w:val="008917F7"/>
    <w:rsid w:val="008967BF"/>
    <w:rsid w:val="008973C5"/>
    <w:rsid w:val="008A5D5D"/>
    <w:rsid w:val="008C0CFD"/>
    <w:rsid w:val="008C6E13"/>
    <w:rsid w:val="008D3CAC"/>
    <w:rsid w:val="008E2619"/>
    <w:rsid w:val="008E2CC7"/>
    <w:rsid w:val="008E51D1"/>
    <w:rsid w:val="008F0168"/>
    <w:rsid w:val="008F50D3"/>
    <w:rsid w:val="00907B5A"/>
    <w:rsid w:val="00920617"/>
    <w:rsid w:val="00924B78"/>
    <w:rsid w:val="00925113"/>
    <w:rsid w:val="00927F4C"/>
    <w:rsid w:val="00934C6A"/>
    <w:rsid w:val="009367B9"/>
    <w:rsid w:val="00936863"/>
    <w:rsid w:val="0094287D"/>
    <w:rsid w:val="00942E37"/>
    <w:rsid w:val="0094663C"/>
    <w:rsid w:val="00962134"/>
    <w:rsid w:val="009733D5"/>
    <w:rsid w:val="0098182F"/>
    <w:rsid w:val="009828CF"/>
    <w:rsid w:val="00985B47"/>
    <w:rsid w:val="00991E79"/>
    <w:rsid w:val="009938A4"/>
    <w:rsid w:val="0099560C"/>
    <w:rsid w:val="00996D8F"/>
    <w:rsid w:val="00996FCE"/>
    <w:rsid w:val="009A5D54"/>
    <w:rsid w:val="009B06E6"/>
    <w:rsid w:val="009B5FEA"/>
    <w:rsid w:val="009C15B0"/>
    <w:rsid w:val="009C3C83"/>
    <w:rsid w:val="009C5503"/>
    <w:rsid w:val="009C5F33"/>
    <w:rsid w:val="009C60FF"/>
    <w:rsid w:val="009C6EF9"/>
    <w:rsid w:val="009C717B"/>
    <w:rsid w:val="009E4393"/>
    <w:rsid w:val="009F038D"/>
    <w:rsid w:val="009F06CE"/>
    <w:rsid w:val="009F37EC"/>
    <w:rsid w:val="00A01CFE"/>
    <w:rsid w:val="00A15852"/>
    <w:rsid w:val="00A15CE7"/>
    <w:rsid w:val="00A16346"/>
    <w:rsid w:val="00A16AA7"/>
    <w:rsid w:val="00A2323A"/>
    <w:rsid w:val="00A26ED0"/>
    <w:rsid w:val="00A3269D"/>
    <w:rsid w:val="00A3456C"/>
    <w:rsid w:val="00A3577B"/>
    <w:rsid w:val="00A36243"/>
    <w:rsid w:val="00A3665D"/>
    <w:rsid w:val="00A41E18"/>
    <w:rsid w:val="00A508E4"/>
    <w:rsid w:val="00A60A60"/>
    <w:rsid w:val="00A65672"/>
    <w:rsid w:val="00A661F6"/>
    <w:rsid w:val="00A73D93"/>
    <w:rsid w:val="00A76756"/>
    <w:rsid w:val="00A76F39"/>
    <w:rsid w:val="00A77693"/>
    <w:rsid w:val="00A77F5D"/>
    <w:rsid w:val="00A947B1"/>
    <w:rsid w:val="00A96780"/>
    <w:rsid w:val="00AA1598"/>
    <w:rsid w:val="00AA462C"/>
    <w:rsid w:val="00AB2092"/>
    <w:rsid w:val="00AC6D50"/>
    <w:rsid w:val="00AD34CC"/>
    <w:rsid w:val="00AE10D9"/>
    <w:rsid w:val="00AE743C"/>
    <w:rsid w:val="00AF01B3"/>
    <w:rsid w:val="00B05328"/>
    <w:rsid w:val="00B068D3"/>
    <w:rsid w:val="00B1130C"/>
    <w:rsid w:val="00B12E45"/>
    <w:rsid w:val="00B13430"/>
    <w:rsid w:val="00B13E86"/>
    <w:rsid w:val="00B15AC0"/>
    <w:rsid w:val="00B238D0"/>
    <w:rsid w:val="00B26E83"/>
    <w:rsid w:val="00B334B1"/>
    <w:rsid w:val="00B459EE"/>
    <w:rsid w:val="00B50CA3"/>
    <w:rsid w:val="00B5756E"/>
    <w:rsid w:val="00B6209A"/>
    <w:rsid w:val="00B700C9"/>
    <w:rsid w:val="00B70FC9"/>
    <w:rsid w:val="00B73AAD"/>
    <w:rsid w:val="00B76E65"/>
    <w:rsid w:val="00B82868"/>
    <w:rsid w:val="00B920E0"/>
    <w:rsid w:val="00B956AB"/>
    <w:rsid w:val="00B97EBD"/>
    <w:rsid w:val="00BA00B5"/>
    <w:rsid w:val="00BB0248"/>
    <w:rsid w:val="00BC194D"/>
    <w:rsid w:val="00BD63D1"/>
    <w:rsid w:val="00BE45D8"/>
    <w:rsid w:val="00BF3BD3"/>
    <w:rsid w:val="00BF41A0"/>
    <w:rsid w:val="00C001BE"/>
    <w:rsid w:val="00C04FB4"/>
    <w:rsid w:val="00C129DD"/>
    <w:rsid w:val="00C166B2"/>
    <w:rsid w:val="00C20C0B"/>
    <w:rsid w:val="00C31027"/>
    <w:rsid w:val="00C33938"/>
    <w:rsid w:val="00C34622"/>
    <w:rsid w:val="00C35141"/>
    <w:rsid w:val="00C40F11"/>
    <w:rsid w:val="00C47590"/>
    <w:rsid w:val="00C53E15"/>
    <w:rsid w:val="00C5554A"/>
    <w:rsid w:val="00C579DE"/>
    <w:rsid w:val="00C6115F"/>
    <w:rsid w:val="00C62877"/>
    <w:rsid w:val="00C629FB"/>
    <w:rsid w:val="00C73885"/>
    <w:rsid w:val="00C7481B"/>
    <w:rsid w:val="00C75552"/>
    <w:rsid w:val="00C84B81"/>
    <w:rsid w:val="00C865F7"/>
    <w:rsid w:val="00C9276F"/>
    <w:rsid w:val="00C94F8E"/>
    <w:rsid w:val="00CA750D"/>
    <w:rsid w:val="00CB49F0"/>
    <w:rsid w:val="00CB6C0C"/>
    <w:rsid w:val="00CC4BC1"/>
    <w:rsid w:val="00CC5273"/>
    <w:rsid w:val="00CD0281"/>
    <w:rsid w:val="00CD0F70"/>
    <w:rsid w:val="00CD2D33"/>
    <w:rsid w:val="00CD7406"/>
    <w:rsid w:val="00CE73E6"/>
    <w:rsid w:val="00CF3B02"/>
    <w:rsid w:val="00CF4C33"/>
    <w:rsid w:val="00CF5338"/>
    <w:rsid w:val="00CF663E"/>
    <w:rsid w:val="00D00106"/>
    <w:rsid w:val="00D00EE8"/>
    <w:rsid w:val="00D038E8"/>
    <w:rsid w:val="00D053B0"/>
    <w:rsid w:val="00D0799B"/>
    <w:rsid w:val="00D07EEB"/>
    <w:rsid w:val="00D12E46"/>
    <w:rsid w:val="00D13ABC"/>
    <w:rsid w:val="00D35012"/>
    <w:rsid w:val="00D45B89"/>
    <w:rsid w:val="00D5264B"/>
    <w:rsid w:val="00D528DB"/>
    <w:rsid w:val="00D6756D"/>
    <w:rsid w:val="00D829BE"/>
    <w:rsid w:val="00DA7FD0"/>
    <w:rsid w:val="00DB5708"/>
    <w:rsid w:val="00DD4B6B"/>
    <w:rsid w:val="00DE383F"/>
    <w:rsid w:val="00DE417C"/>
    <w:rsid w:val="00DF5790"/>
    <w:rsid w:val="00E05805"/>
    <w:rsid w:val="00E0586E"/>
    <w:rsid w:val="00E064C2"/>
    <w:rsid w:val="00E21FBA"/>
    <w:rsid w:val="00E22578"/>
    <w:rsid w:val="00E40399"/>
    <w:rsid w:val="00E40B7A"/>
    <w:rsid w:val="00E4118C"/>
    <w:rsid w:val="00E600EE"/>
    <w:rsid w:val="00E61935"/>
    <w:rsid w:val="00E65D9F"/>
    <w:rsid w:val="00E84EF8"/>
    <w:rsid w:val="00E90A2A"/>
    <w:rsid w:val="00E94604"/>
    <w:rsid w:val="00E96794"/>
    <w:rsid w:val="00EA1429"/>
    <w:rsid w:val="00EA3489"/>
    <w:rsid w:val="00EA6878"/>
    <w:rsid w:val="00EB0E80"/>
    <w:rsid w:val="00EB1528"/>
    <w:rsid w:val="00EC219E"/>
    <w:rsid w:val="00ED3ECB"/>
    <w:rsid w:val="00ED6545"/>
    <w:rsid w:val="00ED722B"/>
    <w:rsid w:val="00EE1D7E"/>
    <w:rsid w:val="00EE3AEE"/>
    <w:rsid w:val="00EF3C3A"/>
    <w:rsid w:val="00F01C23"/>
    <w:rsid w:val="00F03927"/>
    <w:rsid w:val="00F10A3C"/>
    <w:rsid w:val="00F12603"/>
    <w:rsid w:val="00F130A2"/>
    <w:rsid w:val="00F13A82"/>
    <w:rsid w:val="00F25436"/>
    <w:rsid w:val="00F31ABC"/>
    <w:rsid w:val="00F32C7C"/>
    <w:rsid w:val="00F33B3C"/>
    <w:rsid w:val="00F37991"/>
    <w:rsid w:val="00F40BE1"/>
    <w:rsid w:val="00F40EF2"/>
    <w:rsid w:val="00F42255"/>
    <w:rsid w:val="00F45763"/>
    <w:rsid w:val="00F50301"/>
    <w:rsid w:val="00F515F7"/>
    <w:rsid w:val="00F64A42"/>
    <w:rsid w:val="00F71493"/>
    <w:rsid w:val="00F74C26"/>
    <w:rsid w:val="00F94E99"/>
    <w:rsid w:val="00FA1E37"/>
    <w:rsid w:val="00FA2095"/>
    <w:rsid w:val="00FA6059"/>
    <w:rsid w:val="00FC149E"/>
    <w:rsid w:val="00FC23DC"/>
    <w:rsid w:val="00FD3C47"/>
    <w:rsid w:val="00FE12F6"/>
    <w:rsid w:val="00FE2C93"/>
    <w:rsid w:val="00FE6F7E"/>
    <w:rsid w:val="00FF0973"/>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4E704"/>
  <w15:docId w15:val="{BB8C267C-FD13-40C2-8C97-44F3D89B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rsid w:val="00D528DB"/>
    <w:pPr>
      <w:spacing w:line="200" w:lineRule="atLeast"/>
      <w:ind w:firstLine="283"/>
      <w:jc w:val="both"/>
    </w:pPr>
    <w:rPr>
      <w:rFonts w:ascii="Times New Roman" w:hAnsi="Times New Roman"/>
      <w:sz w:val="18"/>
    </w:rPr>
  </w:style>
  <w:style w:type="character" w:styleId="a3">
    <w:name w:val="Hyperlink"/>
    <w:uiPriority w:val="99"/>
    <w:rsid w:val="0015471E"/>
    <w:rPr>
      <w:rFonts w:cs="Times New Roman"/>
      <w:color w:val="0000FF"/>
      <w:u w:val="single"/>
    </w:rPr>
  </w:style>
  <w:style w:type="paragraph" w:customStyle="1" w:styleId="1">
    <w:name w:val="Абзац списка1"/>
    <w:basedOn w:val="a"/>
    <w:uiPriority w:val="34"/>
    <w:qFormat/>
    <w:rsid w:val="00006BC8"/>
    <w:pPr>
      <w:ind w:left="720"/>
      <w:contextualSpacing/>
    </w:pPr>
  </w:style>
  <w:style w:type="paragraph" w:customStyle="1" w:styleId="10">
    <w:name w:val="1"/>
    <w:next w:val="5"/>
    <w:rsid w:val="00E0586E"/>
    <w:pPr>
      <w:ind w:firstLine="284"/>
      <w:jc w:val="both"/>
    </w:pPr>
    <w:rPr>
      <w:rFonts w:ascii="PragmaticaCTT" w:hAnsi="PragmaticaCTT"/>
      <w:noProof/>
      <w:sz w:val="24"/>
      <w:lang w:val="en-US" w:eastAsia="en-US"/>
    </w:rPr>
  </w:style>
  <w:style w:type="paragraph" w:styleId="5">
    <w:name w:val="List 5"/>
    <w:basedOn w:val="a"/>
    <w:uiPriority w:val="99"/>
    <w:semiHidden/>
    <w:unhideWhenUsed/>
    <w:rsid w:val="00E0586E"/>
    <w:pPr>
      <w:ind w:left="1415" w:hanging="283"/>
      <w:contextualSpacing/>
    </w:pPr>
  </w:style>
  <w:style w:type="table" w:styleId="a4">
    <w:name w:val="Table Grid"/>
    <w:basedOn w:val="a1"/>
    <w:uiPriority w:val="59"/>
    <w:rsid w:val="002B46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line number"/>
    <w:uiPriority w:val="99"/>
    <w:semiHidden/>
    <w:unhideWhenUsed/>
    <w:rsid w:val="005B2017"/>
    <w:rPr>
      <w:rFonts w:cs="Times New Roman"/>
    </w:rPr>
  </w:style>
  <w:style w:type="paragraph" w:styleId="a6">
    <w:name w:val="Balloon Text"/>
    <w:basedOn w:val="a"/>
    <w:link w:val="a7"/>
    <w:uiPriority w:val="99"/>
    <w:semiHidden/>
    <w:unhideWhenUsed/>
    <w:rsid w:val="00110245"/>
    <w:pPr>
      <w:spacing w:after="0" w:line="240" w:lineRule="auto"/>
    </w:pPr>
    <w:rPr>
      <w:rFonts w:ascii="Tahoma" w:hAnsi="Tahoma"/>
      <w:sz w:val="16"/>
      <w:szCs w:val="16"/>
      <w:lang w:val="x-none"/>
    </w:rPr>
  </w:style>
  <w:style w:type="character" w:customStyle="1" w:styleId="a7">
    <w:name w:val="Текст выноски Знак"/>
    <w:link w:val="a6"/>
    <w:uiPriority w:val="99"/>
    <w:semiHidden/>
    <w:locked/>
    <w:rsid w:val="00110245"/>
    <w:rPr>
      <w:rFonts w:ascii="Tahoma" w:hAnsi="Tahoma" w:cs="Tahoma"/>
      <w:sz w:val="16"/>
      <w:szCs w:val="16"/>
      <w:lang w:eastAsia="en-US"/>
    </w:rPr>
  </w:style>
  <w:style w:type="paragraph" w:customStyle="1" w:styleId="11">
    <w:name w:val="Рецензия1"/>
    <w:hidden/>
    <w:uiPriority w:val="99"/>
    <w:semiHidden/>
    <w:rsid w:val="000A74A7"/>
    <w:rPr>
      <w:sz w:val="22"/>
      <w:szCs w:val="22"/>
      <w:lang w:eastAsia="en-US"/>
    </w:rPr>
  </w:style>
  <w:style w:type="paragraph" w:styleId="a8">
    <w:name w:val="Normal (Web)"/>
    <w:basedOn w:val="a"/>
    <w:uiPriority w:val="99"/>
    <w:semiHidden/>
    <w:unhideWhenUsed/>
    <w:rsid w:val="009938A4"/>
    <w:pPr>
      <w:spacing w:before="100" w:beforeAutospacing="1" w:after="100" w:afterAutospacing="1" w:line="240" w:lineRule="auto"/>
    </w:pPr>
    <w:rPr>
      <w:rFonts w:ascii="Times New Roman" w:hAnsi="Times New Roman"/>
      <w:sz w:val="24"/>
      <w:szCs w:val="24"/>
      <w:lang w:eastAsia="ru-RU"/>
    </w:rPr>
  </w:style>
  <w:style w:type="paragraph" w:styleId="a9">
    <w:name w:val="List Paragraph"/>
    <w:basedOn w:val="a"/>
    <w:uiPriority w:val="34"/>
    <w:qFormat/>
    <w:rsid w:val="008F50D3"/>
    <w:pPr>
      <w:ind w:left="708"/>
    </w:pPr>
  </w:style>
  <w:style w:type="paragraph" w:styleId="aa">
    <w:name w:val="header"/>
    <w:basedOn w:val="a"/>
    <w:link w:val="ab"/>
    <w:uiPriority w:val="99"/>
    <w:semiHidden/>
    <w:unhideWhenUsed/>
    <w:rsid w:val="006A124C"/>
    <w:pPr>
      <w:tabs>
        <w:tab w:val="center" w:pos="4677"/>
        <w:tab w:val="right" w:pos="9355"/>
      </w:tabs>
    </w:pPr>
    <w:rPr>
      <w:lang w:val="x-none"/>
    </w:rPr>
  </w:style>
  <w:style w:type="character" w:customStyle="1" w:styleId="ab">
    <w:name w:val="Верхний колонтитул Знак"/>
    <w:link w:val="aa"/>
    <w:uiPriority w:val="99"/>
    <w:semiHidden/>
    <w:rsid w:val="006A124C"/>
    <w:rPr>
      <w:sz w:val="22"/>
      <w:szCs w:val="22"/>
      <w:lang w:eastAsia="en-US"/>
    </w:rPr>
  </w:style>
  <w:style w:type="paragraph" w:styleId="ac">
    <w:name w:val="footer"/>
    <w:basedOn w:val="a"/>
    <w:link w:val="ad"/>
    <w:uiPriority w:val="99"/>
    <w:unhideWhenUsed/>
    <w:rsid w:val="006A124C"/>
    <w:pPr>
      <w:tabs>
        <w:tab w:val="center" w:pos="4677"/>
        <w:tab w:val="right" w:pos="9355"/>
      </w:tabs>
    </w:pPr>
    <w:rPr>
      <w:lang w:val="x-none"/>
    </w:rPr>
  </w:style>
  <w:style w:type="character" w:customStyle="1" w:styleId="ad">
    <w:name w:val="Нижний колонтитул Знак"/>
    <w:link w:val="ac"/>
    <w:uiPriority w:val="99"/>
    <w:rsid w:val="006A124C"/>
    <w:rPr>
      <w:sz w:val="22"/>
      <w:szCs w:val="22"/>
      <w:lang w:eastAsia="en-US"/>
    </w:rPr>
  </w:style>
  <w:style w:type="character" w:styleId="ae">
    <w:name w:val="Strong"/>
    <w:uiPriority w:val="22"/>
    <w:qFormat/>
    <w:rsid w:val="00AE10D9"/>
    <w:rPr>
      <w:b/>
      <w:bCs/>
    </w:rPr>
  </w:style>
  <w:style w:type="paragraph" w:styleId="af">
    <w:name w:val="footnote text"/>
    <w:basedOn w:val="a"/>
    <w:link w:val="af0"/>
    <w:uiPriority w:val="99"/>
    <w:semiHidden/>
    <w:unhideWhenUsed/>
    <w:rsid w:val="00C6115F"/>
    <w:pPr>
      <w:spacing w:after="0" w:line="240" w:lineRule="auto"/>
    </w:pPr>
    <w:rPr>
      <w:sz w:val="20"/>
      <w:szCs w:val="20"/>
    </w:rPr>
  </w:style>
  <w:style w:type="character" w:customStyle="1" w:styleId="af0">
    <w:name w:val="Текст сноски Знак"/>
    <w:basedOn w:val="a0"/>
    <w:link w:val="af"/>
    <w:uiPriority w:val="99"/>
    <w:semiHidden/>
    <w:rsid w:val="00C6115F"/>
    <w:rPr>
      <w:lang w:eastAsia="en-US"/>
    </w:rPr>
  </w:style>
  <w:style w:type="character" w:styleId="af1">
    <w:name w:val="footnote reference"/>
    <w:basedOn w:val="a0"/>
    <w:uiPriority w:val="99"/>
    <w:semiHidden/>
    <w:unhideWhenUsed/>
    <w:rsid w:val="00C61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1B63-9CF2-4B45-AC53-66F5D0CC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2432</Words>
  <Characters>13868</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spief_smirnov</dc:creator>
  <cp:lastModifiedBy>User</cp:lastModifiedBy>
  <cp:revision>3</cp:revision>
  <cp:lastPrinted>2014-09-05T09:19:00Z</cp:lastPrinted>
  <dcterms:created xsi:type="dcterms:W3CDTF">2017-04-14T14:52:00Z</dcterms:created>
  <dcterms:modified xsi:type="dcterms:W3CDTF">2017-04-14T18:33:00Z</dcterms:modified>
</cp:coreProperties>
</file>