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Default="008B35E8" w:rsidP="008B35E8">
      <w:pPr>
        <w:jc w:val="center"/>
        <w:rPr>
          <w:b/>
        </w:rPr>
      </w:pPr>
      <w:r w:rsidRPr="00987E1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987E12" w:rsidRDefault="008B35E8" w:rsidP="008B35E8">
      <w:pPr>
        <w:jc w:val="center"/>
        <w:rPr>
          <w:b/>
        </w:rPr>
      </w:pPr>
    </w:p>
    <w:p w14:paraId="0C14FD59" w14:textId="5DF1C13D" w:rsidR="008B35E8" w:rsidRPr="008A7318" w:rsidRDefault="008B35E8" w:rsidP="008B35E8">
      <w:pPr>
        <w:spacing w:before="120" w:after="120"/>
        <w:jc w:val="both"/>
        <w:rPr>
          <w:sz w:val="25"/>
          <w:szCs w:val="25"/>
        </w:rPr>
      </w:pPr>
      <w:r w:rsidRPr="008A7318">
        <w:rPr>
          <w:sz w:val="25"/>
          <w:szCs w:val="25"/>
        </w:rPr>
        <w:t xml:space="preserve">г. Москва                                                                       </w:t>
      </w:r>
      <w:permStart w:id="1492276651" w:edGrp="everyone"/>
      <w:r w:rsidRPr="008A7318">
        <w:rPr>
          <w:sz w:val="25"/>
          <w:szCs w:val="25"/>
        </w:rPr>
        <w:t xml:space="preserve">            </w:t>
      </w:r>
      <w:proofErr w:type="gramStart"/>
      <w:r w:rsidRPr="008A7318">
        <w:rPr>
          <w:sz w:val="25"/>
          <w:szCs w:val="25"/>
        </w:rPr>
        <w:t xml:space="preserve">   «</w:t>
      </w:r>
      <w:proofErr w:type="gramEnd"/>
      <w:r w:rsidRPr="008A7318">
        <w:rPr>
          <w:sz w:val="25"/>
          <w:szCs w:val="25"/>
        </w:rPr>
        <w:t>___» ____________202</w:t>
      </w:r>
      <w:r w:rsidR="000F280C">
        <w:rPr>
          <w:sz w:val="25"/>
          <w:szCs w:val="25"/>
        </w:rPr>
        <w:t>4</w:t>
      </w:r>
      <w:r w:rsidRPr="008A7318">
        <w:rPr>
          <w:sz w:val="25"/>
          <w:szCs w:val="25"/>
        </w:rPr>
        <w:t xml:space="preserve"> г.</w:t>
      </w:r>
    </w:p>
    <w:permEnd w:id="1492276651"/>
    <w:p w14:paraId="1C47F056" w14:textId="77777777" w:rsidR="008B35E8" w:rsidRPr="008A7318" w:rsidRDefault="008B35E8" w:rsidP="008B35E8">
      <w:pPr>
        <w:spacing w:before="120" w:after="120"/>
        <w:jc w:val="both"/>
        <w:rPr>
          <w:sz w:val="25"/>
          <w:szCs w:val="25"/>
        </w:rPr>
      </w:pPr>
    </w:p>
    <w:p w14:paraId="1366EA9A" w14:textId="28729A5F" w:rsidR="00C87CF6" w:rsidRDefault="008B35E8" w:rsidP="008B35E8">
      <w:pPr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Фонд «</w:t>
      </w:r>
      <w:proofErr w:type="spellStart"/>
      <w:r w:rsidRPr="008A7318">
        <w:rPr>
          <w:bCs/>
          <w:sz w:val="25"/>
          <w:szCs w:val="25"/>
        </w:rPr>
        <w:t>Росконгресс</w:t>
      </w:r>
      <w:proofErr w:type="spellEnd"/>
      <w:r w:rsidRPr="008A7318">
        <w:rPr>
          <w:bCs/>
          <w:sz w:val="25"/>
          <w:szCs w:val="25"/>
        </w:rPr>
        <w:t xml:space="preserve">», именуемый в дальнейшем Фонд, в лице </w:t>
      </w:r>
      <w:r w:rsidR="00152CC8">
        <w:rPr>
          <w:rStyle w:val="a4"/>
          <w:sz w:val="26"/>
          <w:szCs w:val="26"/>
        </w:rPr>
        <w:t>П</w:t>
      </w:r>
      <w:r w:rsidR="00152CC8" w:rsidRPr="00D349E3">
        <w:rPr>
          <w:rStyle w:val="a4"/>
          <w:b/>
          <w:bCs/>
          <w:sz w:val="26"/>
          <w:szCs w:val="26"/>
        </w:rPr>
        <w:t xml:space="preserve">омощника </w:t>
      </w:r>
      <w:r w:rsidR="00152CC8">
        <w:rPr>
          <w:rStyle w:val="a4"/>
          <w:b/>
          <w:bCs/>
          <w:sz w:val="26"/>
          <w:szCs w:val="26"/>
        </w:rPr>
        <w:t>Д</w:t>
      </w:r>
      <w:r w:rsidR="00152CC8" w:rsidRPr="00FA74F5">
        <w:rPr>
          <w:rStyle w:val="a4"/>
          <w:b/>
          <w:bCs/>
          <w:sz w:val="26"/>
          <w:szCs w:val="26"/>
        </w:rPr>
        <w:t xml:space="preserve">иректора </w:t>
      </w:r>
      <w:r w:rsidR="00152CC8">
        <w:rPr>
          <w:rStyle w:val="a4"/>
          <w:b/>
          <w:bCs/>
          <w:sz w:val="26"/>
          <w:szCs w:val="26"/>
        </w:rPr>
        <w:t xml:space="preserve">по ИТ </w:t>
      </w:r>
      <w:proofErr w:type="spellStart"/>
      <w:r w:rsidR="00152CC8">
        <w:rPr>
          <w:rStyle w:val="a4"/>
          <w:b/>
          <w:bCs/>
          <w:sz w:val="26"/>
          <w:szCs w:val="26"/>
        </w:rPr>
        <w:t>Диорика</w:t>
      </w:r>
      <w:proofErr w:type="spellEnd"/>
      <w:r w:rsidR="00152CC8">
        <w:rPr>
          <w:rStyle w:val="a4"/>
          <w:b/>
          <w:bCs/>
          <w:sz w:val="26"/>
          <w:szCs w:val="26"/>
        </w:rPr>
        <w:t xml:space="preserve"> Дмитрия Анатольевича</w:t>
      </w:r>
      <w:r w:rsidRPr="008A7318">
        <w:rPr>
          <w:bCs/>
          <w:sz w:val="25"/>
          <w:szCs w:val="25"/>
        </w:rPr>
        <w:t>, действующего на основании</w:t>
      </w:r>
      <w:r w:rsidR="00CC0831">
        <w:rPr>
          <w:bCs/>
          <w:sz w:val="25"/>
          <w:szCs w:val="25"/>
        </w:rPr>
        <w:t xml:space="preserve"> </w:t>
      </w:r>
      <w:r w:rsidR="00152CC8">
        <w:rPr>
          <w:rStyle w:val="a4"/>
          <w:b/>
          <w:bCs/>
          <w:sz w:val="26"/>
          <w:szCs w:val="26"/>
        </w:rPr>
        <w:t>Доверенности № РК-24/Д/86 от 01.02.2024 г.</w:t>
      </w:r>
      <w:r w:rsidRPr="008A7318">
        <w:rPr>
          <w:bCs/>
          <w:sz w:val="25"/>
          <w:szCs w:val="25"/>
        </w:rPr>
        <w:t>, и</w:t>
      </w:r>
    </w:p>
    <w:p w14:paraId="618EFBAB" w14:textId="77777777" w:rsidR="00C87CF6" w:rsidRDefault="008B35E8" w:rsidP="008B35E8">
      <w:pPr>
        <w:ind w:firstLine="709"/>
        <w:jc w:val="both"/>
        <w:rPr>
          <w:bCs/>
          <w:sz w:val="25"/>
          <w:szCs w:val="25"/>
        </w:rPr>
      </w:pPr>
      <w:permStart w:id="1349282638" w:edGrp="everyone"/>
      <w:r w:rsidRPr="008A7318">
        <w:rPr>
          <w:bCs/>
          <w:sz w:val="25"/>
          <w:szCs w:val="25"/>
        </w:rPr>
        <w:t>_______________________</w:t>
      </w:r>
      <w:r w:rsidRPr="008A7318">
        <w:rPr>
          <w:rStyle w:val="a4"/>
          <w:sz w:val="25"/>
          <w:szCs w:val="25"/>
        </w:rPr>
        <w:t xml:space="preserve">, </w:t>
      </w:r>
      <w:permEnd w:id="1349282638"/>
      <w:r w:rsidRPr="008A7318">
        <w:rPr>
          <w:bCs/>
          <w:sz w:val="25"/>
          <w:szCs w:val="25"/>
        </w:rPr>
        <w:t xml:space="preserve">именуемое в дальнейшем </w:t>
      </w:r>
      <w:permStart w:id="19339398" w:edGrp="everyone"/>
      <w:r w:rsidRPr="008A7318">
        <w:rPr>
          <w:bCs/>
          <w:sz w:val="25"/>
          <w:szCs w:val="25"/>
        </w:rPr>
        <w:t xml:space="preserve">_____________________, </w:t>
      </w:r>
      <w:permEnd w:id="19339398"/>
      <w:r w:rsidRPr="008A7318">
        <w:rPr>
          <w:bCs/>
          <w:sz w:val="25"/>
          <w:szCs w:val="25"/>
        </w:rPr>
        <w:t xml:space="preserve">в лице </w:t>
      </w:r>
      <w:permStart w:id="1951796754" w:edGrp="everyone"/>
      <w:r w:rsidRPr="008A7318">
        <w:rPr>
          <w:bCs/>
          <w:sz w:val="25"/>
          <w:szCs w:val="25"/>
        </w:rPr>
        <w:t>____________________</w:t>
      </w:r>
      <w:r w:rsidRPr="008A7318">
        <w:rPr>
          <w:rStyle w:val="a4"/>
          <w:sz w:val="25"/>
          <w:szCs w:val="25"/>
        </w:rPr>
        <w:t>,</w:t>
      </w:r>
      <w:r w:rsidRPr="008A7318">
        <w:rPr>
          <w:bCs/>
          <w:sz w:val="25"/>
          <w:szCs w:val="25"/>
        </w:rPr>
        <w:t xml:space="preserve"> </w:t>
      </w:r>
      <w:permEnd w:id="1951796754"/>
      <w:r w:rsidRPr="008A7318">
        <w:rPr>
          <w:bCs/>
          <w:sz w:val="25"/>
          <w:szCs w:val="25"/>
        </w:rPr>
        <w:t xml:space="preserve">действующего на основании </w:t>
      </w:r>
      <w:permStart w:id="1190162564" w:edGrp="everyone"/>
      <w:r w:rsidRPr="008A7318">
        <w:rPr>
          <w:bCs/>
          <w:sz w:val="25"/>
          <w:szCs w:val="25"/>
        </w:rPr>
        <w:t>______________________,</w:t>
      </w:r>
      <w:permEnd w:id="1190162564"/>
    </w:p>
    <w:p w14:paraId="0EDBE524" w14:textId="60D835A6" w:rsidR="008B35E8" w:rsidRPr="008A7318" w:rsidRDefault="008B35E8" w:rsidP="008B35E8">
      <w:pPr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 xml:space="preserve"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</w:t>
      </w:r>
      <w:r w:rsidRPr="008A7318">
        <w:rPr>
          <w:sz w:val="25"/>
          <w:szCs w:val="25"/>
        </w:rPr>
        <w:t>используемых при подготовке и проведении мероприятий,</w:t>
      </w:r>
      <w:r w:rsidRPr="008A7318">
        <w:rPr>
          <w:bCs/>
          <w:sz w:val="25"/>
          <w:szCs w:val="25"/>
        </w:rPr>
        <w:t xml:space="preserve"> о нижеследующем.</w:t>
      </w:r>
    </w:p>
    <w:p w14:paraId="533EEA6C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z w:val="25"/>
          <w:szCs w:val="25"/>
        </w:rPr>
      </w:pPr>
      <w:r w:rsidRPr="008A7318">
        <w:rPr>
          <w:b/>
          <w:bCs/>
          <w:sz w:val="25"/>
          <w:szCs w:val="25"/>
        </w:rPr>
        <w:t>1. Предмет Соглашения</w:t>
      </w:r>
    </w:p>
    <w:p w14:paraId="2FB41B8F" w14:textId="77777777" w:rsidR="008B35E8" w:rsidRPr="008A7318" w:rsidRDefault="008B35E8" w:rsidP="008B35E8">
      <w:pPr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1.1. Стороны в связи с исполнением договорных отношений принимают на себя обязательства обеспечить конфиденциальность персональных данных, получаемых в рамках исполнения договоров.</w:t>
      </w:r>
    </w:p>
    <w:p w14:paraId="2B920D20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z w:val="25"/>
          <w:szCs w:val="25"/>
        </w:rPr>
      </w:pPr>
      <w:r w:rsidRPr="008A7318">
        <w:rPr>
          <w:b/>
          <w:bCs/>
          <w:sz w:val="25"/>
          <w:szCs w:val="25"/>
        </w:rPr>
        <w:t>2. Термины и определения, используемые в Соглашении</w:t>
      </w:r>
    </w:p>
    <w:p w14:paraId="1D0E45BD" w14:textId="77777777" w:rsidR="008B35E8" w:rsidRPr="008A7318" w:rsidRDefault="008B35E8" w:rsidP="008B35E8">
      <w:pPr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Термины, применяемые в настоящем Соглашении, означают следующее.</w:t>
      </w:r>
    </w:p>
    <w:p w14:paraId="47963794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68DF1363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Информация – сведения (сообщения, данные) независимо от формы их представления.</w:t>
      </w:r>
    </w:p>
    <w:p w14:paraId="50F7A903" w14:textId="77777777" w:rsidR="008B35E8" w:rsidRPr="008A7318" w:rsidRDefault="008B35E8" w:rsidP="008B35E8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481BAF15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69188E0C" w14:textId="03104F24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Раскрытие персональных данных – действия, обуславливающие возможность ознакомления с персональными данными, обрабатываемыми в</w:t>
      </w:r>
      <w:r w:rsidRPr="008A7318">
        <w:rPr>
          <w:bCs/>
          <w:sz w:val="25"/>
          <w:szCs w:val="25"/>
        </w:rPr>
        <w:t xml:space="preserve"> Фонде «</w:t>
      </w:r>
      <w:proofErr w:type="spellStart"/>
      <w:r w:rsidRPr="008A7318">
        <w:rPr>
          <w:bCs/>
          <w:sz w:val="25"/>
          <w:szCs w:val="25"/>
        </w:rPr>
        <w:t>Росконгресс</w:t>
      </w:r>
      <w:proofErr w:type="spellEnd"/>
      <w:r w:rsidRPr="008A7318">
        <w:rPr>
          <w:bCs/>
          <w:sz w:val="25"/>
          <w:szCs w:val="25"/>
        </w:rPr>
        <w:t xml:space="preserve">/ </w:t>
      </w:r>
      <w:permStart w:id="402474405" w:edGrp="everyone"/>
      <w:r w:rsidRPr="008A7318">
        <w:rPr>
          <w:bCs/>
          <w:sz w:val="25"/>
          <w:szCs w:val="25"/>
        </w:rPr>
        <w:t>____________________</w:t>
      </w:r>
      <w:r w:rsidR="008A7318" w:rsidRPr="008A7318">
        <w:rPr>
          <w:bCs/>
          <w:sz w:val="25"/>
          <w:szCs w:val="25"/>
        </w:rPr>
        <w:t>_.</w:t>
      </w:r>
      <w:permEnd w:id="402474405"/>
    </w:p>
    <w:p w14:paraId="6E0E3EE5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338FBD8B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z w:val="25"/>
          <w:szCs w:val="25"/>
        </w:rPr>
      </w:pPr>
      <w:r w:rsidRPr="008A7318">
        <w:rPr>
          <w:b/>
          <w:bCs/>
          <w:sz w:val="25"/>
          <w:szCs w:val="25"/>
        </w:rPr>
        <w:t>3. Права и обязанности Сторон</w:t>
      </w:r>
    </w:p>
    <w:p w14:paraId="144647A4" w14:textId="1C09F329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z w:val="25"/>
          <w:szCs w:val="25"/>
        </w:rPr>
        <w:t>3.1.</w:t>
      </w:r>
      <w:r w:rsidR="00C87CF6">
        <w:rPr>
          <w:bCs/>
          <w:sz w:val="25"/>
          <w:szCs w:val="25"/>
        </w:rPr>
        <w:t> </w:t>
      </w:r>
      <w:r w:rsidRPr="008A7318">
        <w:rPr>
          <w:bCs/>
          <w:sz w:val="25"/>
          <w:szCs w:val="25"/>
        </w:rPr>
        <w:t>В целях исполнения предмета настоящего Соглашения Стороны обязуются:</w:t>
      </w:r>
    </w:p>
    <w:p w14:paraId="47632D42" w14:textId="6AA11E7C" w:rsidR="008B35E8" w:rsidRPr="008A7318" w:rsidRDefault="008B35E8" w:rsidP="008A7318">
      <w:pPr>
        <w:spacing w:before="120" w:after="120"/>
        <w:ind w:firstLine="709"/>
        <w:contextualSpacing/>
        <w:jc w:val="both"/>
        <w:rPr>
          <w:bCs/>
          <w:sz w:val="25"/>
          <w:szCs w:val="25"/>
          <w:u w:val="single"/>
        </w:rPr>
      </w:pPr>
      <w:r w:rsidRPr="008A7318">
        <w:rPr>
          <w:bCs/>
          <w:sz w:val="25"/>
          <w:szCs w:val="25"/>
        </w:rPr>
        <w:lastRenderedPageBreak/>
        <w:t>3.1.1.</w:t>
      </w:r>
      <w:r w:rsidR="00C87CF6">
        <w:rPr>
          <w:bCs/>
          <w:sz w:val="25"/>
          <w:szCs w:val="25"/>
        </w:rPr>
        <w:t> </w:t>
      </w:r>
      <w:r w:rsidRPr="008A7318">
        <w:rPr>
          <w:bCs/>
          <w:sz w:val="25"/>
          <w:szCs w:val="25"/>
        </w:rPr>
        <w:t xml:space="preserve">Обрабатывать </w:t>
      </w:r>
      <w:r w:rsidRPr="008A7318">
        <w:rPr>
          <w:bCs/>
          <w:spacing w:val="-1"/>
          <w:sz w:val="25"/>
          <w:szCs w:val="25"/>
        </w:rPr>
        <w:t>получаемые друг от друга персональные данные лишь в целях</w:t>
      </w:r>
      <w:r w:rsidR="008A7318">
        <w:rPr>
          <w:bCs/>
          <w:spacing w:val="-1"/>
          <w:sz w:val="25"/>
          <w:szCs w:val="25"/>
        </w:rPr>
        <w:t xml:space="preserve"> </w:t>
      </w:r>
      <w:r w:rsidRPr="008A7318">
        <w:rPr>
          <w:bCs/>
          <w:spacing w:val="-1"/>
          <w:sz w:val="25"/>
          <w:szCs w:val="25"/>
        </w:rPr>
        <w:t>исполнения заключенных (заключаемых) договоров</w:t>
      </w:r>
      <w:r w:rsidRPr="008A7318">
        <w:rPr>
          <w:bCs/>
          <w:sz w:val="25"/>
          <w:szCs w:val="25"/>
        </w:rPr>
        <w:t xml:space="preserve"> 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77777777" w:rsidR="008B35E8" w:rsidRPr="008A7318" w:rsidRDefault="008B35E8" w:rsidP="008B35E8">
      <w:pPr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3.1.2. 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77777777" w:rsidR="008B35E8" w:rsidRPr="008A7318" w:rsidRDefault="008B35E8" w:rsidP="008B35E8">
      <w:pPr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3.1.3. Осуществлять передачу персональных данных (документов, содержащих персональные данные) ценными (заказными) почтовыми отправлениями или курьерами Сторон.</w:t>
      </w:r>
    </w:p>
    <w:p w14:paraId="51A85381" w14:textId="32A1DFF1" w:rsidR="008B35E8" w:rsidRPr="008A7318" w:rsidRDefault="008B35E8" w:rsidP="008B35E8">
      <w:pPr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3.1.4.</w:t>
      </w:r>
      <w:r w:rsidR="00C87CF6">
        <w:rPr>
          <w:bCs/>
          <w:sz w:val="25"/>
          <w:szCs w:val="25"/>
        </w:rPr>
        <w:t> </w:t>
      </w:r>
      <w:r w:rsidRPr="008A7318">
        <w:rPr>
          <w:bCs/>
          <w:sz w:val="25"/>
          <w:szCs w:val="25"/>
        </w:rPr>
        <w:t>Стороны не осуществляют трансграничную передачу персональных данных.</w:t>
      </w:r>
    </w:p>
    <w:p w14:paraId="41986C42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bCs/>
          <w:sz w:val="25"/>
          <w:szCs w:val="25"/>
        </w:rPr>
        <w:t xml:space="preserve">3.1.5. Не передавать друг другу персональные данные (документы, содержащие персональные данные) </w:t>
      </w:r>
      <w:r w:rsidRPr="008A7318">
        <w:rPr>
          <w:sz w:val="25"/>
          <w:szCs w:val="25"/>
        </w:rPr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 (за исключением общедоступных персональных данных и (или) обезличенных данных).</w:t>
      </w:r>
    </w:p>
    <w:p w14:paraId="0F7DE523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z w:val="25"/>
          <w:szCs w:val="25"/>
        </w:rPr>
        <w:t>3.1.6. 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6BCC3C4A" w14:textId="0718ECE8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bCs/>
          <w:sz w:val="25"/>
          <w:szCs w:val="25"/>
        </w:rPr>
        <w:t>3.1.7. Обеспечивать принятие правовых, организационных и технических мер для защиты персональных данных от н</w:t>
      </w:r>
      <w:r w:rsidRPr="008A7318">
        <w:rPr>
          <w:sz w:val="25"/>
          <w:szCs w:val="25"/>
        </w:rPr>
        <w:t>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531D527" w14:textId="133BFD87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3.1.8.</w:t>
      </w:r>
      <w:r w:rsidR="00C87CF6">
        <w:rPr>
          <w:bCs/>
          <w:spacing w:val="-1"/>
          <w:sz w:val="25"/>
          <w:szCs w:val="25"/>
        </w:rPr>
        <w:t> </w:t>
      </w:r>
      <w:r w:rsidRPr="008A7318">
        <w:rPr>
          <w:bCs/>
          <w:spacing w:val="-1"/>
          <w:sz w:val="25"/>
          <w:szCs w:val="25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03029BD3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3.1.9. 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77777777" w:rsidR="008B35E8" w:rsidRPr="008A7318" w:rsidRDefault="008B35E8" w:rsidP="008B35E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3.1.10. </w:t>
      </w:r>
      <w:r w:rsidRPr="008A7318">
        <w:rPr>
          <w:rFonts w:eastAsia="Calibri"/>
          <w:bCs/>
          <w:spacing w:val="-1"/>
          <w:sz w:val="25"/>
          <w:szCs w:val="25"/>
        </w:rPr>
        <w:t xml:space="preserve">Незамедлительно уведомлять </w:t>
      </w:r>
      <w:r w:rsidRPr="008A7318">
        <w:rPr>
          <w:rFonts w:eastAsia="Calibri"/>
          <w:sz w:val="25"/>
          <w:szCs w:val="25"/>
        </w:rPr>
        <w:t>другую Сторону о</w:t>
      </w:r>
      <w:r w:rsidRPr="008A7318">
        <w:rPr>
          <w:sz w:val="25"/>
          <w:szCs w:val="25"/>
        </w:rPr>
        <w:t xml:space="preserve">бо всех фактах и попытках несанкционированного доступа к полученным персональным данным </w:t>
      </w:r>
      <w:r w:rsidRPr="008A7318">
        <w:rPr>
          <w:rFonts w:eastAsia="Calibri"/>
          <w:sz w:val="25"/>
          <w:szCs w:val="25"/>
        </w:rPr>
        <w:t xml:space="preserve">и (или) </w:t>
      </w:r>
      <w:r w:rsidRPr="008A7318">
        <w:rPr>
          <w:rFonts w:eastAsia="Calibri"/>
          <w:sz w:val="25"/>
          <w:szCs w:val="25"/>
        </w:rPr>
        <w:lastRenderedPageBreak/>
        <w:t xml:space="preserve">информации, содержащей персональные данные, </w:t>
      </w:r>
      <w:r w:rsidRPr="008A7318">
        <w:rPr>
          <w:sz w:val="25"/>
          <w:szCs w:val="25"/>
        </w:rPr>
        <w:t>других нарушениях порядка обработки персональных данных.</w:t>
      </w:r>
    </w:p>
    <w:p w14:paraId="7585FF34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pacing w:val="-1"/>
          <w:sz w:val="25"/>
          <w:szCs w:val="25"/>
        </w:rPr>
      </w:pPr>
      <w:r w:rsidRPr="008A7318">
        <w:rPr>
          <w:b/>
          <w:bCs/>
          <w:spacing w:val="-1"/>
          <w:sz w:val="25"/>
          <w:szCs w:val="25"/>
        </w:rPr>
        <w:t>4. Дополнительные условия</w:t>
      </w:r>
    </w:p>
    <w:p w14:paraId="309C633B" w14:textId="1620A507" w:rsidR="008B35E8" w:rsidRPr="008A7318" w:rsidRDefault="008B35E8" w:rsidP="008B35E8">
      <w:pPr>
        <w:tabs>
          <w:tab w:val="left" w:pos="0"/>
        </w:tabs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4.1. 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7D67B9EF" w:rsidR="008B35E8" w:rsidRPr="008A7318" w:rsidRDefault="008B35E8" w:rsidP="008B35E8">
      <w:pPr>
        <w:tabs>
          <w:tab w:val="left" w:pos="1134"/>
        </w:tabs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4.2. 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0F55061B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В течение 3 (трех)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6ADA28A9" w:rsidR="008B35E8" w:rsidRPr="008A7318" w:rsidRDefault="008B35E8" w:rsidP="008B35E8">
      <w:pPr>
        <w:spacing w:before="120" w:after="120"/>
        <w:ind w:firstLine="709"/>
        <w:jc w:val="both"/>
        <w:rPr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4.3.</w:t>
      </w:r>
      <w:r w:rsidR="00C87CF6">
        <w:rPr>
          <w:bCs/>
          <w:spacing w:val="-1"/>
          <w:sz w:val="25"/>
          <w:szCs w:val="25"/>
        </w:rPr>
        <w:t> </w:t>
      </w:r>
      <w:r w:rsidRPr="008A7318">
        <w:rPr>
          <w:bCs/>
          <w:spacing w:val="-1"/>
          <w:sz w:val="25"/>
          <w:szCs w:val="25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>
        <w:rPr>
          <w:bCs/>
          <w:spacing w:val="-1"/>
          <w:sz w:val="25"/>
          <w:szCs w:val="25"/>
        </w:rPr>
        <w:t>з</w:t>
      </w:r>
      <w:r w:rsidRPr="008A7318">
        <w:rPr>
          <w:bCs/>
          <w:spacing w:val="-1"/>
          <w:sz w:val="25"/>
          <w:szCs w:val="25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>
        <w:rPr>
          <w:bCs/>
          <w:spacing w:val="-1"/>
          <w:sz w:val="25"/>
          <w:szCs w:val="25"/>
        </w:rPr>
        <w:t>.</w:t>
      </w:r>
    </w:p>
    <w:p w14:paraId="14DA3BF0" w14:textId="20A21A71" w:rsidR="008B35E8" w:rsidRPr="008A7318" w:rsidRDefault="008B35E8" w:rsidP="008B35E8">
      <w:pPr>
        <w:pStyle w:val="a5"/>
        <w:ind w:firstLine="709"/>
        <w:jc w:val="both"/>
        <w:rPr>
          <w:sz w:val="25"/>
          <w:szCs w:val="25"/>
        </w:rPr>
      </w:pPr>
      <w:r w:rsidRPr="008A7318">
        <w:rPr>
          <w:sz w:val="25"/>
          <w:szCs w:val="25"/>
        </w:rPr>
        <w:t>4.4.</w:t>
      </w:r>
      <w:r w:rsidR="00C87CF6">
        <w:rPr>
          <w:sz w:val="25"/>
          <w:szCs w:val="25"/>
        </w:rPr>
        <w:t> </w:t>
      </w:r>
      <w:r w:rsidRPr="008A7318">
        <w:rPr>
          <w:sz w:val="25"/>
          <w:szCs w:val="25"/>
        </w:rPr>
        <w:t xml:space="preserve">Контроль за соблюдением порядка и условий обработки персональных данных и обеспечением их конфиденциальности в Фонде возлагается на </w:t>
      </w:r>
      <w:r w:rsidR="00C87CF6">
        <w:rPr>
          <w:sz w:val="25"/>
          <w:szCs w:val="25"/>
        </w:rPr>
        <w:t>р</w:t>
      </w:r>
      <w:r w:rsidRPr="008A7318">
        <w:rPr>
          <w:sz w:val="25"/>
          <w:szCs w:val="25"/>
        </w:rPr>
        <w:t xml:space="preserve">уководителя дирекции развития ИТ систем, аккредитации, контроля доступа, организации логистики Огнева Игоря Сергеевича. Контроль за соблюдением порядка и условий обработки персональных данных и обеспечением их конфиденциальности в </w:t>
      </w:r>
      <w:permStart w:id="1034040131" w:edGrp="everyone"/>
      <w:r w:rsidR="008A7318">
        <w:rPr>
          <w:sz w:val="25"/>
          <w:szCs w:val="25"/>
        </w:rPr>
        <w:t>________________</w:t>
      </w:r>
      <w:r w:rsidRPr="008A7318">
        <w:rPr>
          <w:sz w:val="25"/>
          <w:szCs w:val="25"/>
        </w:rPr>
        <w:t xml:space="preserve"> </w:t>
      </w:r>
      <w:permEnd w:id="1034040131"/>
      <w:r w:rsidRPr="008A7318">
        <w:rPr>
          <w:sz w:val="25"/>
          <w:szCs w:val="25"/>
        </w:rPr>
        <w:t xml:space="preserve">возлагается на </w:t>
      </w:r>
      <w:permStart w:id="1250768390" w:edGrp="everyone"/>
      <w:r w:rsidRPr="008A7318">
        <w:rPr>
          <w:sz w:val="25"/>
          <w:szCs w:val="25"/>
        </w:rPr>
        <w:t>/</w:t>
      </w:r>
      <w:r w:rsidR="008A7318" w:rsidRPr="000F280C">
        <w:rPr>
          <w:sz w:val="25"/>
          <w:szCs w:val="25"/>
        </w:rPr>
        <w:t>______________________</w:t>
      </w:r>
      <w:r w:rsidRPr="008A7318">
        <w:rPr>
          <w:color w:val="auto"/>
          <w:sz w:val="25"/>
          <w:szCs w:val="25"/>
        </w:rPr>
        <w:t>.</w:t>
      </w:r>
      <w:permEnd w:id="1250768390"/>
    </w:p>
    <w:p w14:paraId="133A1E50" w14:textId="4901BC32" w:rsidR="008B35E8" w:rsidRPr="008A7318" w:rsidRDefault="008B35E8" w:rsidP="008B35E8">
      <w:pPr>
        <w:tabs>
          <w:tab w:val="left" w:pos="1134"/>
        </w:tabs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4.5.</w:t>
      </w:r>
      <w:r w:rsidR="00C87CF6">
        <w:rPr>
          <w:bCs/>
          <w:spacing w:val="-1"/>
          <w:sz w:val="25"/>
          <w:szCs w:val="25"/>
        </w:rPr>
        <w:t> </w:t>
      </w:r>
      <w:r w:rsidRPr="008A7318">
        <w:rPr>
          <w:bCs/>
          <w:spacing w:val="-1"/>
          <w:sz w:val="25"/>
          <w:szCs w:val="25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pacing w:val="-1"/>
          <w:sz w:val="25"/>
          <w:szCs w:val="25"/>
        </w:rPr>
      </w:pPr>
      <w:r w:rsidRPr="008A7318">
        <w:rPr>
          <w:b/>
          <w:bCs/>
          <w:spacing w:val="-1"/>
          <w:sz w:val="25"/>
          <w:szCs w:val="25"/>
        </w:rPr>
        <w:t>5. Ответственность Сторон</w:t>
      </w:r>
    </w:p>
    <w:p w14:paraId="0048DA93" w14:textId="629D98B0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5.1. 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52F77F90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5.2. 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7BE5992A" w:rsidR="008B35E8" w:rsidRPr="008A7318" w:rsidRDefault="008B35E8" w:rsidP="008B35E8">
      <w:pPr>
        <w:spacing w:before="120" w:after="120"/>
        <w:ind w:firstLine="709"/>
        <w:jc w:val="both"/>
        <w:rPr>
          <w:bCs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5.3. 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pacing w:val="-1"/>
          <w:sz w:val="25"/>
          <w:szCs w:val="25"/>
        </w:rPr>
      </w:pPr>
      <w:r w:rsidRPr="008A7318">
        <w:rPr>
          <w:b/>
          <w:bCs/>
          <w:spacing w:val="-1"/>
          <w:sz w:val="25"/>
          <w:szCs w:val="25"/>
        </w:rPr>
        <w:t>6. Срок действия Соглашения</w:t>
      </w:r>
    </w:p>
    <w:p w14:paraId="5FD990A6" w14:textId="77777777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 xml:space="preserve">Настоящее Соглашение вступает в силу с даты его подписания Сторонами и </w:t>
      </w:r>
      <w:r w:rsidRPr="008A7318">
        <w:rPr>
          <w:bCs/>
          <w:spacing w:val="-1"/>
          <w:sz w:val="25"/>
          <w:szCs w:val="25"/>
        </w:rPr>
        <w:lastRenderedPageBreak/>
        <w:t>действует до «31» декабря 2024 года.</w:t>
      </w:r>
    </w:p>
    <w:p w14:paraId="388F18D5" w14:textId="77777777" w:rsidR="008B35E8" w:rsidRPr="008A7318" w:rsidRDefault="008B35E8" w:rsidP="008B35E8">
      <w:pPr>
        <w:spacing w:before="240" w:after="240"/>
        <w:ind w:left="709"/>
        <w:jc w:val="center"/>
        <w:rPr>
          <w:b/>
          <w:bCs/>
          <w:spacing w:val="-1"/>
          <w:sz w:val="25"/>
          <w:szCs w:val="25"/>
        </w:rPr>
      </w:pPr>
      <w:r w:rsidRPr="008A7318">
        <w:rPr>
          <w:b/>
          <w:bCs/>
          <w:spacing w:val="-1"/>
          <w:sz w:val="25"/>
          <w:szCs w:val="25"/>
        </w:rPr>
        <w:t>7. Заключительные положения</w:t>
      </w:r>
    </w:p>
    <w:p w14:paraId="64B865C3" w14:textId="3FC491DF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2"/>
          <w:sz w:val="25"/>
          <w:szCs w:val="25"/>
        </w:rPr>
      </w:pPr>
      <w:r w:rsidRPr="008A7318">
        <w:rPr>
          <w:bCs/>
          <w:spacing w:val="-4"/>
          <w:sz w:val="25"/>
          <w:szCs w:val="25"/>
        </w:rPr>
        <w:t>7.1.</w:t>
      </w:r>
      <w:r w:rsidR="00C87CF6">
        <w:rPr>
          <w:bCs/>
          <w:spacing w:val="-4"/>
          <w:sz w:val="25"/>
          <w:szCs w:val="25"/>
        </w:rPr>
        <w:t> </w:t>
      </w:r>
      <w:r w:rsidRPr="008A7318">
        <w:rPr>
          <w:bCs/>
          <w:spacing w:val="-1"/>
          <w:sz w:val="25"/>
          <w:szCs w:val="25"/>
        </w:rPr>
        <w:t>Настоящее Соглашение подписано в двух экземплярах, имеющих   одинаковую юридическую силу, по одному</w:t>
      </w:r>
      <w:r w:rsidRPr="008A7318">
        <w:rPr>
          <w:bCs/>
          <w:spacing w:val="-2"/>
          <w:sz w:val="25"/>
          <w:szCs w:val="25"/>
        </w:rPr>
        <w:t xml:space="preserve"> для каждой из Сторон.</w:t>
      </w:r>
    </w:p>
    <w:p w14:paraId="1124E77F" w14:textId="3806EEE9" w:rsidR="008B35E8" w:rsidRPr="008A7318" w:rsidRDefault="008B35E8" w:rsidP="008B35E8">
      <w:pPr>
        <w:spacing w:before="120" w:after="120"/>
        <w:ind w:firstLine="709"/>
        <w:jc w:val="both"/>
        <w:rPr>
          <w:bCs/>
          <w:spacing w:val="-1"/>
          <w:sz w:val="25"/>
          <w:szCs w:val="25"/>
        </w:rPr>
      </w:pPr>
      <w:r w:rsidRPr="008A7318">
        <w:rPr>
          <w:bCs/>
          <w:spacing w:val="-1"/>
          <w:sz w:val="25"/>
          <w:szCs w:val="25"/>
        </w:rPr>
        <w:t>7.2.</w:t>
      </w:r>
      <w:r w:rsidR="00C87CF6">
        <w:rPr>
          <w:bCs/>
          <w:spacing w:val="-1"/>
          <w:sz w:val="25"/>
          <w:szCs w:val="25"/>
        </w:rPr>
        <w:t> </w:t>
      </w:r>
      <w:r w:rsidRPr="008A7318">
        <w:rPr>
          <w:bCs/>
          <w:spacing w:val="-1"/>
          <w:sz w:val="25"/>
          <w:szCs w:val="25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2903C257" w14:textId="7F935C0E" w:rsidR="008B35E8" w:rsidRDefault="008B35E8" w:rsidP="008B35E8">
      <w:pPr>
        <w:spacing w:before="120" w:after="120"/>
        <w:ind w:firstLine="709"/>
        <w:jc w:val="both"/>
        <w:rPr>
          <w:bCs/>
          <w:spacing w:val="-1"/>
        </w:rPr>
      </w:pPr>
      <w:r>
        <w:rPr>
          <w:bCs/>
          <w:spacing w:val="-1"/>
        </w:rPr>
        <w:t xml:space="preserve"> </w:t>
      </w:r>
    </w:p>
    <w:p w14:paraId="533F728E" w14:textId="4563314E" w:rsidR="008B35E8" w:rsidRPr="008A7318" w:rsidRDefault="008B35E8" w:rsidP="008B35E8">
      <w:pPr>
        <w:spacing w:before="120" w:after="120"/>
        <w:ind w:firstLine="709"/>
        <w:jc w:val="center"/>
        <w:rPr>
          <w:b/>
          <w:spacing w:val="-1"/>
        </w:rPr>
      </w:pPr>
      <w:r w:rsidRPr="008A7318">
        <w:rPr>
          <w:b/>
          <w:spacing w:val="-1"/>
        </w:rPr>
        <w:t>Подписи сторон:</w:t>
      </w: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8A7318" w14:paraId="6790D21D" w14:textId="77777777" w:rsidTr="00D80F9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60145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B9E9D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</w:tc>
      </w:tr>
      <w:tr w:rsidR="008A7318" w14:paraId="0DF463A6" w14:textId="77777777" w:rsidTr="00D80F9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D97DA6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  <w:permStart w:id="791165095" w:edGrp="everyone" w:colFirst="1" w:colLast="1"/>
          </w:p>
          <w:p w14:paraId="67B61E59" w14:textId="77777777" w:rsidR="008A7318" w:rsidRPr="00115CA6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>Фонд «</w:t>
            </w:r>
            <w:proofErr w:type="spellStart"/>
            <w:r w:rsidRPr="00115CA6">
              <w:rPr>
                <w:rFonts w:eastAsia="Arial Unicode MS" w:cs="Arial Unicode MS"/>
                <w:u w:color="000000"/>
              </w:rPr>
              <w:t>Росконгресс</w:t>
            </w:r>
            <w:proofErr w:type="spellEnd"/>
            <w:r w:rsidRPr="00115CA6">
              <w:rPr>
                <w:rFonts w:eastAsia="Arial Unicode MS" w:cs="Arial Unicode MS"/>
                <w:u w:color="000000"/>
              </w:rPr>
              <w:t>»</w:t>
            </w:r>
          </w:p>
          <w:p w14:paraId="50B71C64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val="single"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br/>
              <w:t xml:space="preserve">Юридический адрес: </w:t>
            </w:r>
            <w:r w:rsidRPr="00115CA6">
              <w:rPr>
                <w:rFonts w:eastAsia="Arial Unicode MS" w:cs="Arial Unicode MS"/>
                <w:u w:color="000000"/>
              </w:rPr>
              <w:br/>
            </w:r>
            <w:r w:rsidRPr="00115CA6">
              <w:rPr>
                <w:rFonts w:eastAsia="Arial Unicode MS" w:cs="Arial Unicode MS"/>
                <w:u w:val="single" w:color="000000"/>
              </w:rPr>
              <w:t>123610, г. Москва, набережная Краснопресненская, д. 12, подъезд 7, помещение</w:t>
            </w:r>
            <w:r w:rsidRPr="00115CA6">
              <w:rPr>
                <w:rFonts w:eastAsia="Arial Unicode MS" w:cs="Arial Unicode MS"/>
                <w:u w:val="single" w:color="000000"/>
                <w:lang w:val="en-US"/>
              </w:rPr>
              <w:t> </w:t>
            </w:r>
            <w:r w:rsidRPr="00115CA6">
              <w:rPr>
                <w:rFonts w:eastAsia="Arial Unicode MS" w:cs="Arial Unicode MS"/>
                <w:u w:val="single" w:color="000000"/>
              </w:rPr>
              <w:t>1101.</w:t>
            </w:r>
            <w:r w:rsidRPr="00115CA6">
              <w:rPr>
                <w:rFonts w:eastAsia="Arial Unicode MS" w:cs="Arial Unicode MS"/>
                <w:u w:color="000000"/>
              </w:rPr>
              <w:br/>
            </w:r>
            <w:r w:rsidRPr="00115CA6">
              <w:rPr>
                <w:rFonts w:eastAsia="Arial Unicode MS" w:cs="Arial Unicode MS"/>
                <w:u w:color="000000"/>
              </w:rPr>
              <w:br/>
              <w:t xml:space="preserve">Фактический адрес: </w:t>
            </w:r>
            <w:r w:rsidRPr="00115CA6">
              <w:rPr>
                <w:rFonts w:eastAsia="Arial Unicode MS" w:cs="Arial Unicode MS"/>
                <w:u w:color="000000"/>
              </w:rPr>
              <w:br/>
            </w:r>
            <w:r w:rsidRPr="00115CA6">
              <w:rPr>
                <w:rFonts w:eastAsia="Arial Unicode MS" w:cs="Arial Unicode MS"/>
                <w:u w:val="single" w:color="000000"/>
              </w:rPr>
              <w:t>199106, г. Санкт-Петербург, Средний пр., В.О., д.88, лит. А</w:t>
            </w:r>
          </w:p>
          <w:p w14:paraId="1BC8FCED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br/>
              <w:t xml:space="preserve">ИНН </w:t>
            </w:r>
            <w:r w:rsidRPr="00115CA6">
              <w:rPr>
                <w:rFonts w:eastAsia="Arial Unicode MS" w:cs="Arial Unicode MS"/>
                <w:u w:val="single" w:color="000000"/>
              </w:rPr>
              <w:t xml:space="preserve">7706412930 </w:t>
            </w:r>
            <w:r w:rsidRPr="00115CA6">
              <w:rPr>
                <w:rFonts w:eastAsia="Arial Unicode MS" w:cs="Arial Unicode MS"/>
                <w:u w:color="000000"/>
              </w:rPr>
              <w:t xml:space="preserve">КПП </w:t>
            </w:r>
            <w:r w:rsidRPr="00115CA6">
              <w:rPr>
                <w:rFonts w:eastAsia="Arial Unicode MS" w:cs="Arial Unicode MS"/>
                <w:u w:val="single" w:color="000000"/>
              </w:rPr>
              <w:t>770301001</w:t>
            </w:r>
          </w:p>
          <w:p w14:paraId="089BC659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 xml:space="preserve">ОГРН </w:t>
            </w:r>
            <w:r w:rsidRPr="00115CA6">
              <w:rPr>
                <w:rFonts w:eastAsia="Arial Unicode MS" w:cs="Arial Unicode MS"/>
                <w:u w:val="single" w:color="000000"/>
              </w:rPr>
              <w:t>1077799005426</w:t>
            </w:r>
            <w:r w:rsidRPr="00115CA6">
              <w:rPr>
                <w:rFonts w:eastAsia="Arial Unicode MS" w:cs="Arial Unicode MS"/>
                <w:u w:color="000000"/>
              </w:rPr>
              <w:t xml:space="preserve"> ОКПО </w:t>
            </w:r>
            <w:r w:rsidRPr="00115CA6">
              <w:rPr>
                <w:rFonts w:eastAsia="Arial Unicode MS" w:cs="Arial Unicode MS"/>
                <w:u w:val="single" w:color="000000"/>
              </w:rPr>
              <w:t>99646931</w:t>
            </w:r>
          </w:p>
          <w:p w14:paraId="5B150B4A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 xml:space="preserve">Банковские реквизиты: </w:t>
            </w:r>
          </w:p>
          <w:p w14:paraId="515EF03F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val="single" w:color="000000"/>
              </w:rPr>
            </w:pPr>
            <w:r w:rsidRPr="00115CA6">
              <w:rPr>
                <w:rFonts w:eastAsia="Arial Unicode MS" w:cs="Arial Unicode MS"/>
                <w:u w:val="single" w:color="000000"/>
              </w:rPr>
              <w:t xml:space="preserve">ПАО «Банк «Санкт-Петербург» </w:t>
            </w:r>
          </w:p>
          <w:p w14:paraId="42337CF9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val="single" w:color="000000"/>
              </w:rPr>
            </w:pPr>
            <w:r w:rsidRPr="00115CA6">
              <w:rPr>
                <w:rFonts w:eastAsia="Arial Unicode MS" w:cs="Arial Unicode MS"/>
                <w:u w:val="single" w:color="000000"/>
              </w:rPr>
              <w:t>г. Санкт-Петербург</w:t>
            </w:r>
          </w:p>
          <w:p w14:paraId="4C4E3F5D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 xml:space="preserve">БИК </w:t>
            </w:r>
            <w:r w:rsidRPr="00115CA6">
              <w:rPr>
                <w:rFonts w:eastAsia="Arial Unicode MS" w:cs="Arial Unicode MS"/>
                <w:u w:val="single" w:color="000000"/>
              </w:rPr>
              <w:t>044030790</w:t>
            </w:r>
          </w:p>
          <w:p w14:paraId="70E1A3A1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val="single"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 xml:space="preserve">к/с </w:t>
            </w:r>
            <w:r w:rsidRPr="00115CA6">
              <w:rPr>
                <w:rFonts w:eastAsia="Arial Unicode MS" w:cs="Arial Unicode MS"/>
                <w:u w:val="single" w:color="000000"/>
              </w:rPr>
              <w:t>30101810900000000790</w:t>
            </w:r>
          </w:p>
          <w:p w14:paraId="1B4F5752" w14:textId="77777777" w:rsidR="008A7318" w:rsidRPr="00115CA6" w:rsidRDefault="008A7318" w:rsidP="00D80F99">
            <w:pPr>
              <w:rPr>
                <w:rFonts w:cs="Arial Unicode MS"/>
                <w:sz w:val="28"/>
                <w:szCs w:val="26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 xml:space="preserve">р/с </w:t>
            </w:r>
            <w:r w:rsidRPr="00115CA6">
              <w:rPr>
                <w:rFonts w:eastAsia="Arial Unicode MS" w:cs="Arial Unicode MS"/>
                <w:u w:val="single" w:color="000000"/>
              </w:rPr>
              <w:t>40703810148000002341</w:t>
            </w:r>
          </w:p>
          <w:p w14:paraId="4DD593C5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1592C223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3A2E7CD3" w14:textId="7D084160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40C0ECD2" w14:textId="6F6E2BA9" w:rsidR="00C87CF6" w:rsidRDefault="00C87CF6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708DD599" w14:textId="123B21FE" w:rsidR="00C87CF6" w:rsidRDefault="00C87CF6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0193C2B4" w14:textId="00A63021" w:rsidR="00C87CF6" w:rsidRDefault="00C87CF6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02910728" w14:textId="77777777" w:rsidR="00C87CF6" w:rsidRDefault="00C87CF6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247788C4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C68014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122C2D93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</w:t>
            </w:r>
          </w:p>
          <w:p w14:paraId="43DD1D9E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</w:p>
          <w:p w14:paraId="14C61F9A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 xml:space="preserve">Юридический адрес: </w:t>
            </w:r>
          </w:p>
          <w:p w14:paraId="0FB70B53" w14:textId="7E759955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_____________________________________</w:t>
            </w:r>
          </w:p>
          <w:p w14:paraId="7C3A215A" w14:textId="6DF91522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________________________________________</w:t>
            </w:r>
            <w:r>
              <w:rPr>
                <w:rFonts w:eastAsia="Arial Unicode MS" w:cs="Arial Unicode MS"/>
                <w:u w:color="000000"/>
              </w:rPr>
              <w:t>__________________________________</w:t>
            </w:r>
          </w:p>
          <w:p w14:paraId="5D1E6E5B" w14:textId="008841C0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>
              <w:rPr>
                <w:rFonts w:eastAsia="Arial Unicode MS" w:cs="Arial Unicode MS"/>
                <w:u w:color="000000"/>
              </w:rPr>
              <w:br/>
            </w:r>
            <w:r w:rsidRPr="00CB3014">
              <w:rPr>
                <w:rFonts w:eastAsia="Arial Unicode MS" w:cs="Arial Unicode MS"/>
                <w:u w:color="000000"/>
              </w:rPr>
              <w:t xml:space="preserve">Фактический адрес: </w:t>
            </w:r>
          </w:p>
          <w:p w14:paraId="737C9237" w14:textId="242E3412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_____________________________________</w:t>
            </w:r>
          </w:p>
          <w:p w14:paraId="0D023D2C" w14:textId="12D7DBCB" w:rsidR="008A7318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_____________________________________</w:t>
            </w:r>
          </w:p>
          <w:p w14:paraId="7E17A9AF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</w:p>
          <w:p w14:paraId="29F177C2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ИНН _____________КПП _____________</w:t>
            </w:r>
          </w:p>
          <w:p w14:paraId="2F8C1EDA" w14:textId="1983AE6F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ОГРН_________________ОКПО_________</w:t>
            </w:r>
          </w:p>
          <w:p w14:paraId="2D884EB7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 xml:space="preserve">Банковские реквизиты: </w:t>
            </w:r>
          </w:p>
          <w:p w14:paraId="61407AD3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____________________________________</w:t>
            </w:r>
          </w:p>
          <w:p w14:paraId="01B4E146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____________________________________</w:t>
            </w:r>
          </w:p>
          <w:p w14:paraId="1332EE22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БИК _____________________</w:t>
            </w:r>
          </w:p>
          <w:p w14:paraId="23E64E92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к/с __________________________</w:t>
            </w:r>
          </w:p>
          <w:p w14:paraId="5560F4B4" w14:textId="77777777" w:rsidR="008A7318" w:rsidRPr="00CB3014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CB3014">
              <w:rPr>
                <w:rFonts w:eastAsia="Arial Unicode MS" w:cs="Arial Unicode MS"/>
                <w:u w:color="000000"/>
              </w:rPr>
              <w:t>р/с __________________________</w:t>
            </w:r>
          </w:p>
          <w:p w14:paraId="03988A0A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</w:tc>
      </w:tr>
      <w:tr w:rsidR="008A7318" w14:paraId="5E6DC5E3" w14:textId="77777777" w:rsidTr="00D80F9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C775E8" w14:textId="318E06E6" w:rsidR="00CC0831" w:rsidRDefault="00152CC8" w:rsidP="00D80F99">
            <w:pPr>
              <w:rPr>
                <w:rFonts w:eastAsia="Arial Unicode MS" w:cs="Arial Unicode MS"/>
              </w:rPr>
            </w:pPr>
            <w:permStart w:id="1278102998" w:edGrp="everyone" w:colFirst="1" w:colLast="1"/>
            <w:permEnd w:id="791165095"/>
            <w:r>
              <w:rPr>
                <w:rFonts w:eastAsia="Arial Unicode MS" w:cs="Arial Unicode MS"/>
              </w:rPr>
              <w:t>Помощник Директора по ИТ</w:t>
            </w:r>
          </w:p>
          <w:p w14:paraId="2F58E44C" w14:textId="77777777" w:rsidR="00CC0831" w:rsidRDefault="00CC0831" w:rsidP="00D80F99">
            <w:pPr>
              <w:rPr>
                <w:rFonts w:eastAsia="Arial Unicode MS" w:cs="Arial Unicode MS"/>
              </w:rPr>
            </w:pPr>
          </w:p>
          <w:p w14:paraId="756F7691" w14:textId="77777777" w:rsidR="00CC0831" w:rsidRDefault="00CC0831" w:rsidP="00D80F99">
            <w:pPr>
              <w:rPr>
                <w:rFonts w:eastAsia="Arial Unicode MS" w:cs="Arial Unicode MS"/>
              </w:rPr>
            </w:pPr>
          </w:p>
          <w:p w14:paraId="739F8BC0" w14:textId="48846154" w:rsidR="008A7318" w:rsidRDefault="008A7318" w:rsidP="00D80F99">
            <w:pPr>
              <w:rPr>
                <w:rFonts w:eastAsia="Arial Unicode MS" w:cs="Arial Unicode MS"/>
              </w:rPr>
            </w:pPr>
            <w:r w:rsidRPr="00115CA6">
              <w:rPr>
                <w:rFonts w:eastAsia="Arial Unicode MS" w:cs="Arial Unicode MS"/>
              </w:rPr>
              <w:br/>
              <w:t>__________________</w:t>
            </w:r>
            <w:r w:rsidR="00293954">
              <w:rPr>
                <w:rFonts w:eastAsia="Arial Unicode MS" w:cs="Arial Unicode MS"/>
              </w:rPr>
              <w:t>/</w:t>
            </w:r>
            <w:r w:rsidR="00152CC8">
              <w:rPr>
                <w:rFonts w:eastAsia="Arial Unicode MS" w:cs="Arial Unicode MS"/>
              </w:rPr>
              <w:t xml:space="preserve">Д. А. </w:t>
            </w:r>
            <w:proofErr w:type="spellStart"/>
            <w:r w:rsidR="00152CC8">
              <w:rPr>
                <w:rFonts w:eastAsia="Arial Unicode MS" w:cs="Arial Unicode MS"/>
              </w:rPr>
              <w:t>Диорик</w:t>
            </w:r>
            <w:proofErr w:type="spellEnd"/>
          </w:p>
          <w:p w14:paraId="572C8EE2" w14:textId="77777777" w:rsidR="00293954" w:rsidRDefault="00293954" w:rsidP="00293954">
            <w:pPr>
              <w:rPr>
                <w:rFonts w:eastAsia="Arial Unicode MS" w:cs="Arial Unicode MS"/>
                <w:lang w:bidi="hi-IN"/>
              </w:rPr>
            </w:pPr>
            <w:r>
              <w:rPr>
                <w:rFonts w:eastAsia="Arial Unicode MS" w:cs="Arial Unicode MS"/>
              </w:rPr>
              <w:t>М.П.</w:t>
            </w:r>
          </w:p>
          <w:p w14:paraId="540A87AE" w14:textId="4F95D904" w:rsidR="00CC0831" w:rsidRDefault="00CC0831" w:rsidP="00D80F99">
            <w:pPr>
              <w:rPr>
                <w:rFonts w:eastAsia="Arial Unicode MS" w:cs="Arial Unicode MS"/>
              </w:rPr>
            </w:pPr>
          </w:p>
          <w:p w14:paraId="42B34525" w14:textId="437414A0" w:rsidR="00CC0831" w:rsidRDefault="00CC0831" w:rsidP="00D80F99">
            <w:pPr>
              <w:rPr>
                <w:rFonts w:eastAsia="Arial Unicode MS" w:cs="Arial Unicode MS"/>
              </w:rPr>
            </w:pPr>
          </w:p>
          <w:p w14:paraId="57480B4D" w14:textId="0482B92A" w:rsidR="00CC0831" w:rsidRDefault="00CC0831" w:rsidP="00D80F99">
            <w:pPr>
              <w:rPr>
                <w:rFonts w:eastAsia="Arial Unicode MS" w:cs="Arial Unicode MS"/>
              </w:rPr>
            </w:pPr>
          </w:p>
          <w:p w14:paraId="260629FF" w14:textId="77777777" w:rsidR="00CC0831" w:rsidRPr="00115CA6" w:rsidRDefault="00CC0831" w:rsidP="00D80F99">
            <w:pPr>
              <w:rPr>
                <w:rFonts w:eastAsia="Arial Unicode MS" w:cs="Arial Unicode MS"/>
              </w:rPr>
            </w:pPr>
          </w:p>
          <w:p w14:paraId="4AC14AA6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598C8E" w14:textId="77777777" w:rsidR="008A7318" w:rsidRPr="00115CA6" w:rsidRDefault="008A7318" w:rsidP="00D80F99">
            <w:pPr>
              <w:rPr>
                <w:rFonts w:eastAsia="Arial Unicode MS" w:cs="Arial Unicode MS"/>
                <w:u w:color="000000"/>
              </w:rPr>
            </w:pPr>
            <w:r w:rsidRPr="00115CA6">
              <w:rPr>
                <w:rFonts w:eastAsia="Arial Unicode MS" w:cs="Arial Unicode MS"/>
                <w:u w:color="000000"/>
              </w:rPr>
              <w:t xml:space="preserve">Генеральный директор </w:t>
            </w:r>
            <w:r w:rsidRPr="00115CA6">
              <w:rPr>
                <w:rFonts w:eastAsia="Arial Unicode MS" w:cs="Arial Unicode MS"/>
                <w:u w:color="000000"/>
              </w:rPr>
              <w:br/>
            </w:r>
            <w:r w:rsidRPr="00115CA6">
              <w:rPr>
                <w:rFonts w:eastAsia="Arial Unicode MS" w:cs="Arial Unicode MS"/>
                <w:u w:color="000000"/>
              </w:rPr>
              <w:br/>
            </w:r>
            <w:r w:rsidRPr="00115CA6">
              <w:rPr>
                <w:rFonts w:eastAsia="Arial Unicode MS" w:cs="Arial Unicode MS"/>
                <w:u w:color="000000"/>
              </w:rPr>
              <w:br/>
            </w:r>
            <w:r w:rsidRPr="00115CA6">
              <w:rPr>
                <w:rFonts w:eastAsia="Arial Unicode MS" w:cs="Arial Unicode MS"/>
                <w:u w:color="000000"/>
              </w:rPr>
              <w:br/>
              <w:t>__________________/________/</w:t>
            </w:r>
          </w:p>
          <w:p w14:paraId="5BAB602F" w14:textId="77777777" w:rsidR="00293954" w:rsidRDefault="00293954" w:rsidP="00293954">
            <w:pPr>
              <w:rPr>
                <w:rFonts w:eastAsia="Arial Unicode MS" w:cs="Arial Unicode MS"/>
                <w:lang w:bidi="hi-IN"/>
              </w:rPr>
            </w:pPr>
            <w:r>
              <w:rPr>
                <w:rFonts w:eastAsia="Arial Unicode MS" w:cs="Arial Unicode MS"/>
              </w:rPr>
              <w:t>М.П.</w:t>
            </w:r>
          </w:p>
          <w:p w14:paraId="2A722404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  <w:p w14:paraId="77DC6DD0" w14:textId="77777777" w:rsidR="008A7318" w:rsidRDefault="008A7318" w:rsidP="00D80F99">
            <w:pPr>
              <w:rPr>
                <w:rFonts w:eastAsia="Arial Unicode MS" w:cs="Arial Unicode MS"/>
                <w:sz w:val="18"/>
                <w:szCs w:val="18"/>
                <w:u w:color="000000"/>
              </w:rPr>
            </w:pPr>
          </w:p>
        </w:tc>
      </w:tr>
      <w:permEnd w:id="1278102998"/>
    </w:tbl>
    <w:p w14:paraId="09674F63" w14:textId="77777777" w:rsidR="008B35E8" w:rsidRDefault="008B35E8" w:rsidP="008B35E8">
      <w:pPr>
        <w:spacing w:before="120" w:after="120"/>
        <w:ind w:firstLine="709"/>
        <w:jc w:val="center"/>
        <w:rPr>
          <w:bCs/>
          <w:spacing w:val="-1"/>
        </w:rPr>
      </w:pPr>
    </w:p>
    <w:p w14:paraId="5768EA55" w14:textId="77777777" w:rsidR="0076076A" w:rsidRDefault="0076076A"/>
    <w:sectPr w:rsidR="0076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YFl2KVLPM59UcyztP7R4lfeKyP+c/+z2VR0Ce20uc5lDj3jDyCdcakYbgjihLL+a3JxWDro/z7xo9J2WnZ2g==" w:salt="CXimdtydP+53yEHWERSIA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93954"/>
    <w:rsid w:val="0042057B"/>
    <w:rsid w:val="006C678A"/>
    <w:rsid w:val="0076076A"/>
    <w:rsid w:val="007645A0"/>
    <w:rsid w:val="008576C0"/>
    <w:rsid w:val="008A7318"/>
    <w:rsid w:val="008B35E8"/>
    <w:rsid w:val="00C87CF6"/>
    <w:rsid w:val="00CC0831"/>
    <w:rsid w:val="00E05C13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8272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2</cp:revision>
  <dcterms:created xsi:type="dcterms:W3CDTF">2024-02-03T11:43:00Z</dcterms:created>
  <dcterms:modified xsi:type="dcterms:W3CDTF">2024-02-03T11:43:00Z</dcterms:modified>
</cp:coreProperties>
</file>